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BA6A" w14:textId="31B3CA08" w:rsidR="0079668A" w:rsidRDefault="00780915" w:rsidP="0079668A">
      <w:pPr>
        <w:spacing w:line="320" w:lineRule="exact"/>
        <w:rPr>
          <w:rFonts w:cs="Arial"/>
          <w:shd w:val="clear" w:color="auto" w:fill="FFFF00"/>
        </w:rPr>
      </w:pPr>
      <w:bookmarkStart w:id="0" w:name="Factsheet"/>
      <w:r>
        <w:rPr>
          <w:rFonts w:ascii="Vrinda" w:hAnsi="Vrinda" w:cs="Vrinda" w:hint="cs"/>
          <w:shd w:val="clear" w:color="auto" w:fill="FFFF00"/>
          <w:cs/>
          <w:lang w:bidi="bn-IN"/>
        </w:rPr>
        <w:t xml:space="preserve">[Bengali translation of </w:t>
      </w:r>
      <w:r w:rsidRPr="0079668A">
        <w:rPr>
          <w:rFonts w:ascii="Vrinda" w:hAnsi="Vrinda" w:cs="Vrinda"/>
          <w:shd w:val="clear" w:color="auto" w:fill="FFFF00"/>
          <w:cs/>
          <w:lang w:bidi="bn-IN"/>
        </w:rPr>
        <w:t>th</w:t>
      </w:r>
      <w:r w:rsidR="0079668A">
        <w:rPr>
          <w:rFonts w:ascii="Vrinda" w:hAnsi="Vrinda" w:cs="Vrinda" w:hint="cs"/>
          <w:shd w:val="clear" w:color="auto" w:fill="FFFF00"/>
          <w:cs/>
          <w:lang w:bidi="bn-IN"/>
        </w:rPr>
        <w:t>e</w:t>
      </w:r>
      <w:r w:rsidR="0079668A" w:rsidRPr="0079668A">
        <w:rPr>
          <w:rFonts w:ascii="Vrinda" w:hAnsi="Vrinda" w:cs="Vrinda"/>
          <w:shd w:val="clear" w:color="auto" w:fill="FFFF00"/>
        </w:rPr>
        <w:t xml:space="preserve"> </w:t>
      </w:r>
      <w:hyperlink r:id="rId10" w:history="1">
        <w:r w:rsidR="0079668A" w:rsidRPr="0079668A">
          <w:rPr>
            <w:rStyle w:val="Hyperlink"/>
            <w:rFonts w:ascii="Vrinda" w:hAnsi="Vrinda" w:cs="Vrinda"/>
            <w:shd w:val="clear" w:color="auto" w:fill="FFFF00"/>
          </w:rPr>
          <w:t>measles warn and informed letter for settings</w:t>
        </w:r>
      </w:hyperlink>
      <w:r w:rsidR="0079668A" w:rsidRPr="0079668A">
        <w:rPr>
          <w:rFonts w:ascii="Vrinda" w:hAnsi="Vrinda" w:cs="Vrinda"/>
          <w:shd w:val="clear" w:color="auto" w:fill="FFFF00"/>
        </w:rPr>
        <w:t xml:space="preserve"> – edit highlighted text and remove highlighting before use]</w:t>
      </w:r>
    </w:p>
    <w:p w14:paraId="60D1E483" w14:textId="595A5B90" w:rsidR="006B2BB0" w:rsidRPr="00401F9C" w:rsidRDefault="00130995">
      <w:pPr>
        <w:spacing w:line="320" w:lineRule="exact"/>
        <w:rPr>
          <w:rFonts w:ascii="Vrinda" w:hAnsi="Vrinda" w:cs="Vrinda"/>
          <w:cs/>
          <w:lang w:bidi="bn-IN"/>
        </w:rPr>
      </w:pPr>
      <w:r w:rsidRPr="00401F9C">
        <w:rPr>
          <w:rFonts w:ascii="Vrinda" w:hAnsi="Vrinda" w:cs="Vrinda"/>
          <w:shd w:val="clear" w:color="auto" w:fill="FFFF00"/>
          <w:cs/>
          <w:lang w:bidi="bn-IN"/>
        </w:rPr>
        <w:t>00 month 20XX</w:t>
      </w:r>
    </w:p>
    <w:p w14:paraId="60D1E484" w14:textId="77777777" w:rsidR="006B2BB0" w:rsidRPr="00401F9C" w:rsidRDefault="006B2BB0">
      <w:pPr>
        <w:spacing w:line="320" w:lineRule="exact"/>
        <w:outlineLvl w:val="0"/>
        <w:rPr>
          <w:rFonts w:ascii="Vrinda" w:hAnsi="Vrinda" w:cs="Vrinda"/>
          <w:b/>
          <w:bCs/>
          <w:cs/>
          <w:lang w:bidi="bn-IN"/>
        </w:rPr>
      </w:pPr>
    </w:p>
    <w:p w14:paraId="60D1E485" w14:textId="0AD7030A" w:rsidR="006B2BB0" w:rsidRPr="00401F9C" w:rsidRDefault="00130995">
      <w:pPr>
        <w:spacing w:line="320" w:lineRule="exact"/>
        <w:rPr>
          <w:rFonts w:ascii="Vrinda" w:hAnsi="Vrinda" w:cs="Vrinda"/>
          <w:cs/>
          <w:lang w:bidi="bn-IN"/>
        </w:rPr>
      </w:pPr>
      <w:r w:rsidRPr="00401F9C">
        <w:rPr>
          <w:rFonts w:ascii="Vrinda" w:hAnsi="Vrinda" w:cs="Vrinda"/>
          <w:cs/>
          <w:lang w:bidi="bn-IN"/>
        </w:rPr>
        <w:t xml:space="preserve">প্রিয় </w:t>
      </w:r>
      <w:r w:rsidR="0079668A">
        <w:rPr>
          <w:rFonts w:ascii="Vrinda" w:hAnsi="Vrinda" w:cs="Vrinda" w:hint="cs"/>
          <w:shd w:val="clear" w:color="auto" w:fill="FFFF00"/>
          <w:cs/>
          <w:lang w:bidi="bn-IN"/>
        </w:rPr>
        <w:t>[Name of recipient]</w:t>
      </w:r>
      <w:r w:rsidRPr="00401F9C">
        <w:rPr>
          <w:rFonts w:ascii="Vrinda" w:hAnsi="Vrinda" w:cs="Vrinda"/>
          <w:cs/>
          <w:lang w:bidi="bn-IN"/>
        </w:rPr>
        <w:t>,</w:t>
      </w:r>
    </w:p>
    <w:p w14:paraId="60D1E486" w14:textId="77777777" w:rsidR="006B2BB0" w:rsidRPr="00401F9C" w:rsidRDefault="006B2BB0">
      <w:pPr>
        <w:spacing w:line="320" w:lineRule="exact"/>
        <w:rPr>
          <w:rFonts w:ascii="Vrinda" w:hAnsi="Vrinda" w:cs="Vrinda"/>
          <w:cs/>
          <w:lang w:bidi="bn-IN"/>
        </w:rPr>
      </w:pPr>
    </w:p>
    <w:p w14:paraId="60D1E487" w14:textId="77777777" w:rsidR="006B2BB0" w:rsidRPr="00401F9C" w:rsidRDefault="00130995">
      <w:pPr>
        <w:spacing w:line="320" w:lineRule="exact"/>
        <w:outlineLvl w:val="0"/>
        <w:rPr>
          <w:rFonts w:ascii="Vrinda" w:hAnsi="Vrinda" w:cs="Vrinda"/>
          <w:b/>
          <w:bCs/>
          <w:cs/>
          <w:lang w:bidi="bn-IN"/>
        </w:rPr>
      </w:pPr>
      <w:r w:rsidRPr="00401F9C">
        <w:rPr>
          <w:rFonts w:ascii="Vrinda" w:hAnsi="Vrinda" w:cs="Vrinda"/>
          <w:b/>
          <w:bCs/>
          <w:cs/>
          <w:lang w:bidi="bn-IN"/>
        </w:rPr>
        <w:t>প্রসঙ্গ: হাম সম্পর্কিত তথ্য</w:t>
      </w:r>
    </w:p>
    <w:p w14:paraId="60D1E488" w14:textId="77777777" w:rsidR="006B2BB0" w:rsidRPr="00401F9C" w:rsidRDefault="006B2BB0">
      <w:pPr>
        <w:spacing w:line="320" w:lineRule="atLeast"/>
        <w:jc w:val="both"/>
        <w:rPr>
          <w:rFonts w:ascii="Vrinda" w:hAnsi="Vrinda" w:cs="Vrinda"/>
          <w:cs/>
          <w:lang w:bidi="bn-IN"/>
        </w:rPr>
      </w:pPr>
    </w:p>
    <w:p w14:paraId="60D1E489" w14:textId="63A97E38" w:rsidR="006B2BB0" w:rsidRPr="00401F9C" w:rsidRDefault="00130995">
      <w:pPr>
        <w:spacing w:line="320" w:lineRule="atLeast"/>
        <w:rPr>
          <w:rFonts w:ascii="Vrinda" w:hAnsi="Vrinda" w:cs="Vrinda"/>
          <w:cs/>
          <w:lang w:bidi="bn-IN"/>
        </w:rPr>
      </w:pPr>
      <w:r w:rsidRPr="00401F9C">
        <w:rPr>
          <w:rFonts w:ascii="Vrinda" w:hAnsi="Vrinda" w:cs="Vrinda"/>
          <w:cs/>
          <w:lang w:bidi="bn-IN"/>
        </w:rPr>
        <w:t>আপনি বা আপনার সন্তান একজন হামে আক্রান্ত ব্যক্তির সংস্পর্শে এসে থাকতে পারেন, যিনি (</w:t>
      </w:r>
      <w:r w:rsidRPr="00401F9C">
        <w:rPr>
          <w:rFonts w:ascii="Vrinda" w:hAnsi="Vrinda" w:cs="Vrinda"/>
          <w:shd w:val="clear" w:color="auto" w:fill="FFFF00"/>
          <w:cs/>
          <w:lang w:bidi="bn-IN"/>
        </w:rPr>
        <w:t>NAME OF PLACE</w:t>
      </w:r>
      <w:r w:rsidRPr="00401F9C">
        <w:rPr>
          <w:rFonts w:ascii="Vrinda" w:hAnsi="Vrinda" w:cs="Vrinda"/>
          <w:cs/>
          <w:lang w:bidi="bn-IN"/>
        </w:rPr>
        <w:t>)-এ উপস্থিত ছিলেন</w:t>
      </w:r>
      <w:r w:rsidRPr="00401F9C">
        <w:rPr>
          <w:rFonts w:ascii="Vrinda" w:hAnsi="Vrinda" w:cs="Vrinda"/>
          <w:cs/>
          <w:lang w:bidi="hi-IN"/>
        </w:rPr>
        <w:t>।</w:t>
      </w:r>
      <w:r w:rsidRPr="00401F9C">
        <w:rPr>
          <w:rFonts w:ascii="Vrinda" w:hAnsi="Vrinda" w:cs="Vrinda"/>
          <w:cs/>
          <w:lang w:bidi="bn-IN"/>
        </w:rPr>
        <w:t xml:space="preserve"> অর্থাৎ আপনি বা আপনার সন্তান মিজেলস, মাম্পস অ্যান্ড রুবেলা (MMR) টিকার 2টি ডোজ নিয়ে হামের বিরুদ্ধে সম্পূর্ণ টিকাকরণ সম্পূর্ণ না করলে, আপনার বা আপনার শিশুর হাম হওয়ার ঝুঁকি থাকতে পারে</w:t>
      </w:r>
      <w:r w:rsidRPr="00401F9C">
        <w:rPr>
          <w:rFonts w:ascii="Vrinda" w:hAnsi="Vrinda" w:cs="Vrinda"/>
          <w:cs/>
          <w:lang w:bidi="hi-IN"/>
        </w:rPr>
        <w:t>।</w:t>
      </w:r>
      <w:r w:rsidRPr="00401F9C">
        <w:rPr>
          <w:rFonts w:ascii="Vrinda" w:hAnsi="Vrinda" w:cs="Vrinda"/>
          <w:cs/>
          <w:lang w:bidi="bn-IN"/>
        </w:rPr>
        <w:t xml:space="preserve"> এই চিঠিটিতে আপনার স্বাস্থ্য এবং আপনার আশপাশের অন্যান্যদের সুরক্ষার জন্য আপনার করণীয় কাজ সম্পর্কে তথ্য দেওয়া হল</w:t>
      </w:r>
      <w:r w:rsidRPr="00401F9C">
        <w:rPr>
          <w:rFonts w:ascii="Vrinda" w:hAnsi="Vrinda" w:cs="Vrinda"/>
          <w:cs/>
          <w:lang w:bidi="hi-IN"/>
        </w:rPr>
        <w:t>।</w:t>
      </w:r>
    </w:p>
    <w:p w14:paraId="60D1E48A" w14:textId="77777777" w:rsidR="006B2BB0" w:rsidRPr="00401F9C" w:rsidRDefault="006B2BB0">
      <w:pPr>
        <w:spacing w:line="320" w:lineRule="atLeast"/>
        <w:rPr>
          <w:rFonts w:ascii="Vrinda" w:hAnsi="Vrinda" w:cs="Vrinda"/>
          <w:cs/>
          <w:lang w:bidi="bn-IN"/>
        </w:rPr>
      </w:pPr>
    </w:p>
    <w:p w14:paraId="60D1E48B" w14:textId="77777777" w:rsidR="006B2BB0" w:rsidRPr="00401F9C" w:rsidRDefault="00130995">
      <w:pPr>
        <w:spacing w:line="320" w:lineRule="atLeast"/>
        <w:rPr>
          <w:rFonts w:ascii="Vrinda" w:hAnsi="Vrinda" w:cs="Vrinda"/>
          <w:cs/>
          <w:lang w:bidi="bn-IN"/>
        </w:rPr>
      </w:pPr>
      <w:r w:rsidRPr="00401F9C">
        <w:rPr>
          <w:rFonts w:ascii="Vrinda" w:hAnsi="Vrinda" w:cs="Vrinda"/>
          <w:cs/>
          <w:lang w:bidi="bn-IN"/>
        </w:rPr>
        <w:t>হাম খুব দ্রুত ছড়িয়ে পড়া এক ধরনের সংক্রমণ</w:t>
      </w:r>
      <w:r w:rsidRPr="00401F9C">
        <w:rPr>
          <w:rFonts w:ascii="Vrinda" w:hAnsi="Vrinda" w:cs="Vrinda"/>
          <w:cs/>
          <w:lang w:bidi="hi-IN"/>
        </w:rPr>
        <w:t>।</w:t>
      </w:r>
      <w:r w:rsidRPr="00401F9C">
        <w:rPr>
          <w:rFonts w:ascii="Vrinda" w:hAnsi="Vrinda" w:cs="Vrinda"/>
          <w:cs/>
          <w:lang w:bidi="bn-IN"/>
        </w:rPr>
        <w:t xml:space="preserve"> এটি আচমকাই ঘটতে পারে এবং মানুষজন দ্রুত অসুস্থ হয়ে পড়ে</w:t>
      </w:r>
      <w:r w:rsidRPr="00401F9C">
        <w:rPr>
          <w:rFonts w:ascii="Vrinda" w:hAnsi="Vrinda" w:cs="Vrinda"/>
          <w:cs/>
          <w:lang w:bidi="hi-IN"/>
        </w:rPr>
        <w:t>।</w:t>
      </w:r>
      <w:r w:rsidRPr="00401F9C">
        <w:rPr>
          <w:rFonts w:ascii="Vrinda" w:hAnsi="Vrinda" w:cs="Vrinda"/>
          <w:cs/>
          <w:lang w:bidi="bn-IN"/>
        </w:rPr>
        <w:t xml:space="preserve"> এই চিঠিটির শেষে, হাম সম্পর্কে আরও তথ্য দেওয়া আছে – হামের লক্ষণ, এটি কীভাবে ছড়িয়ে পড়ে এবং হামের বিরুদ্ধে টিকা নেওয়ার বিষয়ে আরও জানতে অনুগ্রহ করে এই অংশটি পড়ুন</w:t>
      </w:r>
      <w:r w:rsidRPr="00401F9C">
        <w:rPr>
          <w:rFonts w:ascii="Vrinda" w:hAnsi="Vrinda" w:cs="Vrinda"/>
          <w:cs/>
          <w:lang w:bidi="hi-IN"/>
        </w:rPr>
        <w:t>।</w:t>
      </w:r>
      <w:r w:rsidRPr="00401F9C">
        <w:rPr>
          <w:rFonts w:ascii="Vrinda" w:hAnsi="Vrinda" w:cs="Vrinda"/>
          <w:cs/>
          <w:lang w:bidi="bn-IN"/>
        </w:rPr>
        <w:t xml:space="preserve"> এছাড়াও হাম সম্পর্কে আরও তথ্য </w:t>
      </w:r>
      <w:hyperlink r:id="rId11" w:history="1">
        <w:r w:rsidRPr="00401F9C">
          <w:rPr>
            <w:rStyle w:val="Hyperlink"/>
            <w:rFonts w:ascii="Vrinda" w:hAnsi="Vrinda" w:cs="Vrinda"/>
            <w:cs/>
            <w:lang w:bidi="bn-IN"/>
          </w:rPr>
          <w:t>www.nhs.uk/conditions/measles</w:t>
        </w:r>
      </w:hyperlink>
      <w:r w:rsidRPr="00401F9C">
        <w:rPr>
          <w:rFonts w:ascii="Vrinda" w:hAnsi="Vrinda" w:cs="Vrinda"/>
          <w:cs/>
          <w:lang w:bidi="bn-IN"/>
        </w:rPr>
        <w:t>-এ পাওয়া যায়</w:t>
      </w:r>
      <w:r w:rsidRPr="00401F9C">
        <w:rPr>
          <w:rFonts w:ascii="Vrinda" w:hAnsi="Vrinda" w:cs="Vrinda"/>
          <w:cs/>
          <w:lang w:bidi="hi-IN"/>
        </w:rPr>
        <w:t>।</w:t>
      </w:r>
    </w:p>
    <w:p w14:paraId="60D1E48C" w14:textId="77777777" w:rsidR="006B2BB0" w:rsidRPr="00401F9C" w:rsidRDefault="006B2BB0">
      <w:pPr>
        <w:spacing w:line="320" w:lineRule="atLeast"/>
        <w:rPr>
          <w:rFonts w:ascii="Vrinda" w:hAnsi="Vrinda" w:cs="Vrinda"/>
          <w:cs/>
          <w:lang w:bidi="bn-IN"/>
        </w:rPr>
      </w:pPr>
    </w:p>
    <w:p w14:paraId="60D1E48D" w14:textId="632882A3" w:rsidR="006B2BB0" w:rsidRPr="00401F9C" w:rsidRDefault="00130995">
      <w:pPr>
        <w:spacing w:after="60" w:line="320" w:lineRule="atLeast"/>
        <w:rPr>
          <w:rFonts w:ascii="Vrinda" w:hAnsi="Vrinda" w:cs="Vrinda"/>
          <w:b/>
          <w:bCs/>
          <w:cs/>
          <w:lang w:bidi="bn-IN"/>
        </w:rPr>
      </w:pPr>
      <w:bookmarkStart w:id="1" w:name="_bookmark68"/>
      <w:bookmarkStart w:id="2" w:name="_bookmark69"/>
      <w:bookmarkStart w:id="3" w:name="_bookmark70"/>
      <w:bookmarkEnd w:id="1"/>
      <w:bookmarkEnd w:id="2"/>
      <w:bookmarkEnd w:id="3"/>
      <w:r w:rsidRPr="00401F9C">
        <w:rPr>
          <w:rFonts w:ascii="Vrinda" w:hAnsi="Vrinda" w:cs="Vrinda"/>
          <w:b/>
          <w:bCs/>
          <w:cs/>
          <w:lang w:bidi="bn-IN"/>
        </w:rPr>
        <w:t xml:space="preserve">কখন আপনার </w:t>
      </w:r>
      <w:r w:rsidR="00A81C21" w:rsidRPr="00A81C21">
        <w:rPr>
          <w:rFonts w:ascii="Vrinda" w:hAnsi="Vrinda" w:cs="Vrinda" w:hint="cs"/>
          <w:b/>
          <w:bCs/>
          <w:cs/>
          <w:lang w:bidi="bn-IN"/>
        </w:rPr>
        <w:t>জেনারেল</w:t>
      </w:r>
      <w:r w:rsidR="00A81C21" w:rsidRPr="00A81C21">
        <w:rPr>
          <w:rFonts w:ascii="Vrinda" w:hAnsi="Vrinda" w:cs="Vrinda"/>
          <w:b/>
          <w:bCs/>
          <w:cs/>
          <w:lang w:bidi="bn-IN"/>
        </w:rPr>
        <w:t xml:space="preserve"> </w:t>
      </w:r>
      <w:r w:rsidR="00A81C21" w:rsidRPr="00A81C21">
        <w:rPr>
          <w:rFonts w:ascii="Vrinda" w:hAnsi="Vrinda" w:cs="Vrinda" w:hint="cs"/>
          <w:b/>
          <w:bCs/>
          <w:cs/>
          <w:lang w:bidi="bn-IN"/>
        </w:rPr>
        <w:t>প্র্যাকটিশনার</w:t>
      </w:r>
      <w:r w:rsidR="00A81C21">
        <w:rPr>
          <w:rFonts w:ascii="Vrinda" w:hAnsi="Vrinda" w:cs="Vrinda" w:hint="cs"/>
          <w:b/>
          <w:bCs/>
          <w:cs/>
          <w:lang w:bidi="bn-IN"/>
        </w:rPr>
        <w:t xml:space="preserve"> (</w:t>
      </w:r>
      <w:r w:rsidRPr="00401F9C">
        <w:rPr>
          <w:rFonts w:ascii="Vrinda" w:hAnsi="Vrinda" w:cs="Vrinda"/>
          <w:b/>
          <w:bCs/>
          <w:cs/>
          <w:lang w:bidi="bn-IN"/>
        </w:rPr>
        <w:t>GP</w:t>
      </w:r>
      <w:r w:rsidR="00A81C21">
        <w:rPr>
          <w:rFonts w:ascii="Vrinda" w:hAnsi="Vrinda" w:cs="Vrinda" w:hint="cs"/>
          <w:b/>
          <w:bCs/>
          <w:cs/>
          <w:lang w:bidi="bn-IN"/>
        </w:rPr>
        <w:t>)</w:t>
      </w:r>
      <w:r w:rsidRPr="00401F9C">
        <w:rPr>
          <w:rFonts w:ascii="Vrinda" w:hAnsi="Vrinda" w:cs="Vrinda"/>
          <w:b/>
          <w:bCs/>
          <w:cs/>
          <w:lang w:bidi="bn-IN"/>
        </w:rPr>
        <w:t>-র সাথে পরামর্শ করা দরকার</w:t>
      </w:r>
    </w:p>
    <w:p w14:paraId="60D1E48E" w14:textId="77777777" w:rsidR="006B2BB0" w:rsidRPr="00401F9C" w:rsidRDefault="00130995">
      <w:pPr>
        <w:spacing w:after="60" w:line="320" w:lineRule="atLeast"/>
        <w:rPr>
          <w:rFonts w:ascii="Vrinda" w:hAnsi="Vrinda" w:cs="Vrinda"/>
          <w:cs/>
          <w:lang w:bidi="bn-IN"/>
        </w:rPr>
      </w:pPr>
      <w:r w:rsidRPr="00401F9C">
        <w:rPr>
          <w:rFonts w:ascii="Vrinda" w:hAnsi="Vrinda" w:cs="Vrinda"/>
          <w:cs/>
          <w:lang w:bidi="bn-IN"/>
        </w:rPr>
        <w:t>নিম্নলিখিত ব্যক্তিদের যত তাড়াতাড়ি সম্ভব তাদের ডাক্তারের থেকে পরামর্শ গ্রহণ করতে হবে:</w:t>
      </w:r>
    </w:p>
    <w:p w14:paraId="60D1E48F" w14:textId="77777777" w:rsidR="006B2BB0" w:rsidRPr="00401F9C" w:rsidRDefault="006B2BB0">
      <w:pPr>
        <w:spacing w:line="320" w:lineRule="atLeast"/>
        <w:rPr>
          <w:rFonts w:ascii="Vrinda" w:hAnsi="Vrinda" w:cs="Vrinda"/>
          <w:b/>
          <w:bCs/>
          <w:cs/>
          <w:lang w:bidi="bn-IN"/>
        </w:rPr>
      </w:pPr>
    </w:p>
    <w:p w14:paraId="60D1E490" w14:textId="77777777" w:rsidR="006B2BB0" w:rsidRPr="00401F9C" w:rsidRDefault="00130995">
      <w:pPr>
        <w:spacing w:line="320" w:lineRule="atLeast"/>
        <w:ind w:left="272"/>
        <w:rPr>
          <w:rFonts w:ascii="Vrinda" w:hAnsi="Vrinda" w:cs="Vrinda"/>
          <w:b/>
          <w:bCs/>
          <w:cs/>
          <w:lang w:bidi="bn-IN"/>
        </w:rPr>
      </w:pPr>
      <w:r w:rsidRPr="00401F9C">
        <w:rPr>
          <w:rFonts w:ascii="Vrinda" w:hAnsi="Vrinda" w:cs="Vrinda"/>
          <w:b/>
          <w:bCs/>
          <w:cs/>
          <w:lang w:bidi="bn-IN"/>
        </w:rPr>
        <w:t>যাদের রোগ প্রতিরোধ ক্ষমতা দুর্বল</w:t>
      </w:r>
    </w:p>
    <w:p w14:paraId="60D1E491" w14:textId="152D013D" w:rsidR="006B2BB0" w:rsidRPr="00401F9C" w:rsidRDefault="00130995">
      <w:pPr>
        <w:spacing w:line="320" w:lineRule="atLeast"/>
        <w:ind w:left="272"/>
        <w:rPr>
          <w:rFonts w:ascii="Vrinda" w:hAnsi="Vrinda" w:cs="Vrinda"/>
          <w:cs/>
          <w:lang w:bidi="bn-IN"/>
        </w:rPr>
      </w:pPr>
      <w:r w:rsidRPr="00401F9C">
        <w:rPr>
          <w:rFonts w:ascii="Vrinda" w:hAnsi="Vrinda" w:cs="Vrinda"/>
          <w:cs/>
          <w:lang w:bidi="bn-IN"/>
        </w:rPr>
        <w:t xml:space="preserve">আপনার যদি রোগ প্রতিরোধ ক্ষমতা দুর্বল হয়, তাহলে আপনার </w:t>
      </w:r>
      <w:r w:rsidR="00A81C21">
        <w:rPr>
          <w:rFonts w:ascii="Vrinda" w:hAnsi="Vrinda" w:cs="Vrinda"/>
          <w:cs/>
          <w:lang w:bidi="bn-IN"/>
        </w:rPr>
        <w:t>জেনারেল প্র্যাকটিশনারের</w:t>
      </w:r>
      <w:r w:rsidRPr="00401F9C">
        <w:rPr>
          <w:rFonts w:ascii="Vrinda" w:hAnsi="Vrinda" w:cs="Vrinda"/>
          <w:cs/>
          <w:lang w:bidi="bn-IN"/>
        </w:rPr>
        <w:t xml:space="preserve"> সাথে যোগাযোগ করে তাকে অবগত করা উচিত যে, আপনি সম্ভবত হামে আক্রান্ত কারোর সংস্পর্শে এসেছেন</w:t>
      </w:r>
      <w:r w:rsidRPr="00401F9C">
        <w:rPr>
          <w:rFonts w:ascii="Vrinda" w:hAnsi="Vrinda" w:cs="Vrinda"/>
          <w:cs/>
          <w:lang w:bidi="hi-IN"/>
        </w:rPr>
        <w:t>।</w:t>
      </w:r>
      <w:r w:rsidRPr="00401F9C">
        <w:rPr>
          <w:rFonts w:ascii="Vrinda" w:hAnsi="Vrinda" w:cs="Vrinda"/>
          <w:cs/>
          <w:lang w:bidi="bn-IN"/>
        </w:rPr>
        <w:t xml:space="preserve"> আপনি হাম থেকে সুরক্ষিত কিনা তা জানতে, আপনার ডাক্তার একটি টেস্ট করতে চাইতে পারেন, অথবা আপনার অসুস্থ হওয়ার ঝুঁকি কমাতে আপনাকে চিকিৎসাধীন অবস্থায় রাখতে পারেন</w:t>
      </w:r>
      <w:r w:rsidRPr="00401F9C">
        <w:rPr>
          <w:rFonts w:ascii="Vrinda" w:hAnsi="Vrinda" w:cs="Vrinda"/>
          <w:cs/>
          <w:lang w:bidi="hi-IN"/>
        </w:rPr>
        <w:t>।</w:t>
      </w:r>
    </w:p>
    <w:p w14:paraId="60D1E492" w14:textId="77777777" w:rsidR="006B2BB0" w:rsidRPr="00401F9C" w:rsidRDefault="006B2BB0">
      <w:pPr>
        <w:spacing w:line="320" w:lineRule="atLeast"/>
        <w:rPr>
          <w:rFonts w:ascii="Vrinda" w:hAnsi="Vrinda" w:cs="Vrinda"/>
          <w:cs/>
          <w:lang w:bidi="bn-IN"/>
        </w:rPr>
      </w:pPr>
    </w:p>
    <w:p w14:paraId="60D1E493" w14:textId="77777777" w:rsidR="006B2BB0" w:rsidRPr="00401F9C" w:rsidRDefault="00130995">
      <w:pPr>
        <w:spacing w:line="320" w:lineRule="atLeast"/>
        <w:ind w:left="272"/>
        <w:rPr>
          <w:rFonts w:ascii="Vrinda" w:hAnsi="Vrinda" w:cs="Vrinda"/>
          <w:b/>
          <w:bCs/>
          <w:cs/>
          <w:lang w:bidi="bn-IN"/>
        </w:rPr>
      </w:pPr>
      <w:r w:rsidRPr="00401F9C">
        <w:rPr>
          <w:rFonts w:ascii="Vrinda" w:hAnsi="Vrinda" w:cs="Vrinda"/>
          <w:b/>
          <w:bCs/>
          <w:cs/>
          <w:lang w:bidi="bn-IN"/>
        </w:rPr>
        <w:t>গর্ভবতী মহিলা</w:t>
      </w:r>
    </w:p>
    <w:p w14:paraId="60D1E494" w14:textId="77777777" w:rsidR="006B2BB0" w:rsidRPr="00401F9C" w:rsidRDefault="00130995">
      <w:pPr>
        <w:spacing w:line="320" w:lineRule="atLeast"/>
        <w:ind w:left="272"/>
        <w:rPr>
          <w:rFonts w:ascii="Vrinda" w:hAnsi="Vrinda" w:cs="Vrinda"/>
          <w:cs/>
          <w:lang w:bidi="bn-IN"/>
        </w:rPr>
      </w:pPr>
      <w:r w:rsidRPr="00401F9C">
        <w:rPr>
          <w:rFonts w:ascii="Vrinda" w:hAnsi="Vrinda" w:cs="Vrinda"/>
          <w:cs/>
          <w:lang w:bidi="bn-IN"/>
        </w:rPr>
        <w:t>আপনি যদি গর্ভবতী হন এবং মনে করেন যে, আপনি MMR টিকার একটি ডোজ মিস করেছেন বা আপনার কোনও ডোজ নেওয়া আছে কিনা তা নিশ্চিত নন, তবে দয়া করে পরামর্শের জন্য আপনার ডাক্তার বা ধাত্রীর সাথে যোগাযোগ করুন এবং তাদের অবগত করুন যে, আপনি সম্ভবত হামে আক্রান্ত কারোর সংস্পর্শে এসেছেন</w:t>
      </w:r>
      <w:r w:rsidRPr="00401F9C">
        <w:rPr>
          <w:rFonts w:ascii="Vrinda" w:hAnsi="Vrinda" w:cs="Vrinda"/>
          <w:cs/>
          <w:lang w:bidi="hi-IN"/>
        </w:rPr>
        <w:t>।</w:t>
      </w:r>
    </w:p>
    <w:p w14:paraId="60D1E495" w14:textId="77777777" w:rsidR="006B2BB0" w:rsidRPr="00401F9C" w:rsidRDefault="006B2BB0">
      <w:pPr>
        <w:spacing w:line="320" w:lineRule="atLeast"/>
        <w:ind w:left="272"/>
        <w:rPr>
          <w:rFonts w:ascii="Vrinda" w:hAnsi="Vrinda" w:cs="Vrinda"/>
          <w:cs/>
          <w:lang w:bidi="bn-IN"/>
        </w:rPr>
      </w:pPr>
    </w:p>
    <w:p w14:paraId="60D1E496" w14:textId="77777777" w:rsidR="006B2BB0" w:rsidRPr="00401F9C" w:rsidRDefault="00130995">
      <w:pPr>
        <w:spacing w:line="320" w:lineRule="atLeast"/>
        <w:ind w:left="272"/>
        <w:rPr>
          <w:rFonts w:ascii="Vrinda" w:hAnsi="Vrinda" w:cs="Vrinda"/>
          <w:b/>
          <w:bCs/>
          <w:cs/>
          <w:lang w:bidi="bn-IN"/>
        </w:rPr>
      </w:pPr>
      <w:r w:rsidRPr="00401F9C">
        <w:rPr>
          <w:rFonts w:ascii="Vrinda" w:hAnsi="Vrinda" w:cs="Vrinda"/>
          <w:b/>
          <w:bCs/>
          <w:cs/>
          <w:lang w:bidi="bn-IN"/>
        </w:rPr>
        <w:t>12 মাসের কম বয়সী শিশু</w:t>
      </w:r>
    </w:p>
    <w:p w14:paraId="1663FE8A" w14:textId="28F6C4D8" w:rsidR="007F7859" w:rsidRPr="00BD5955" w:rsidRDefault="00130995" w:rsidP="00BD5955">
      <w:pPr>
        <w:spacing w:line="320" w:lineRule="atLeast"/>
        <w:ind w:left="272"/>
        <w:rPr>
          <w:rFonts w:ascii="Vrinda" w:hAnsi="Vrinda" w:cs="Vrinda"/>
          <w:cs/>
          <w:lang w:bidi="bn-IN"/>
        </w:rPr>
      </w:pPr>
      <w:r w:rsidRPr="00401F9C">
        <w:rPr>
          <w:rFonts w:ascii="Vrinda" w:hAnsi="Vrinda" w:cs="Vrinda"/>
          <w:cs/>
          <w:lang w:bidi="bn-IN"/>
        </w:rPr>
        <w:t>আপনার 12 মাসের কম বয়সী শিশু যদি (</w:t>
      </w:r>
      <w:r w:rsidR="00144FD8" w:rsidRPr="00401F9C">
        <w:rPr>
          <w:rFonts w:ascii="Vrinda" w:hAnsi="Vrinda" w:cs="Vrinda"/>
          <w:shd w:val="clear" w:color="auto" w:fill="FFFF00"/>
          <w:cs/>
          <w:lang w:bidi="bn-IN"/>
        </w:rPr>
        <w:t>NAME OF PLACE</w:t>
      </w:r>
      <w:r w:rsidRPr="00401F9C">
        <w:rPr>
          <w:rFonts w:ascii="Vrinda" w:hAnsi="Vrinda" w:cs="Vrinda"/>
          <w:cs/>
          <w:lang w:bidi="bn-IN"/>
        </w:rPr>
        <w:t xml:space="preserve">)-এ একই সময়ে হামে আক্রান্ত কোনও ব্যক্তির সংস্পর্শে এসে থাকে, তবে অনুগ্রহ করে পরামর্শের জন্য আপনার </w:t>
      </w:r>
      <w:r w:rsidR="00A81C21">
        <w:rPr>
          <w:rFonts w:ascii="Vrinda" w:hAnsi="Vrinda" w:cs="Vrinda"/>
          <w:cs/>
          <w:lang w:bidi="bn-IN"/>
        </w:rPr>
        <w:t>জেনারেল প্র্যাকটিশনারের</w:t>
      </w:r>
      <w:r w:rsidRPr="00401F9C">
        <w:rPr>
          <w:rFonts w:ascii="Vrinda" w:hAnsi="Vrinda" w:cs="Vrinda"/>
          <w:cs/>
          <w:lang w:bidi="bn-IN"/>
        </w:rPr>
        <w:t xml:space="preserve"> সাথে যোগাযোগ করুন</w:t>
      </w:r>
      <w:r w:rsidRPr="00401F9C">
        <w:rPr>
          <w:rFonts w:ascii="Vrinda" w:hAnsi="Vrinda" w:cs="Vrinda"/>
          <w:cs/>
          <w:lang w:bidi="hi-IN"/>
        </w:rPr>
        <w:t>।</w:t>
      </w:r>
      <w:r w:rsidRPr="00401F9C">
        <w:rPr>
          <w:rFonts w:ascii="Vrinda" w:hAnsi="Vrinda" w:cs="Vrinda"/>
          <w:cs/>
          <w:lang w:bidi="bn-IN"/>
        </w:rPr>
        <w:t xml:space="preserve">  </w:t>
      </w:r>
    </w:p>
    <w:p w14:paraId="55454B3D" w14:textId="77777777" w:rsidR="007F7859" w:rsidRDefault="007F7859">
      <w:pPr>
        <w:spacing w:line="320" w:lineRule="atLeast"/>
        <w:ind w:left="272"/>
        <w:rPr>
          <w:rFonts w:ascii="Vrinda" w:hAnsi="Vrinda" w:cs="Vrinda"/>
          <w:b/>
          <w:bCs/>
          <w:cs/>
          <w:lang w:bidi="bn-IN"/>
        </w:rPr>
      </w:pPr>
    </w:p>
    <w:p w14:paraId="60D1E499" w14:textId="1528B21A" w:rsidR="006B2BB0" w:rsidRPr="00401F9C" w:rsidRDefault="00130995">
      <w:pPr>
        <w:spacing w:line="320" w:lineRule="atLeast"/>
        <w:ind w:left="272"/>
        <w:rPr>
          <w:rFonts w:ascii="Vrinda" w:hAnsi="Vrinda" w:cs="Vrinda"/>
          <w:b/>
          <w:bCs/>
          <w:cs/>
          <w:lang w:bidi="bn-IN"/>
        </w:rPr>
      </w:pPr>
      <w:r w:rsidRPr="00401F9C">
        <w:rPr>
          <w:rFonts w:ascii="Vrinda" w:hAnsi="Vrinda" w:cs="Vrinda"/>
          <w:b/>
          <w:bCs/>
          <w:cs/>
          <w:lang w:bidi="bn-IN"/>
        </w:rPr>
        <w:t xml:space="preserve">অসুস্থ হয়ে পড়া ব্যক্তি </w:t>
      </w:r>
    </w:p>
    <w:p w14:paraId="60D1E49A" w14:textId="684F7840" w:rsidR="006B2BB0" w:rsidRPr="00401F9C" w:rsidRDefault="00130995">
      <w:pPr>
        <w:spacing w:line="320" w:lineRule="atLeast"/>
        <w:ind w:left="272"/>
        <w:rPr>
          <w:rFonts w:ascii="Vrinda" w:hAnsi="Vrinda" w:cs="Vrinda"/>
          <w:cs/>
          <w:lang w:bidi="bn-IN"/>
        </w:rPr>
      </w:pPr>
      <w:r w:rsidRPr="00401F9C">
        <w:rPr>
          <w:rFonts w:ascii="Vrinda" w:hAnsi="Vrinda" w:cs="Vrinda"/>
          <w:cs/>
          <w:lang w:bidi="bn-IN"/>
        </w:rPr>
        <w:t>(</w:t>
      </w:r>
      <w:r w:rsidR="00144FD8" w:rsidRPr="00401F9C">
        <w:rPr>
          <w:rFonts w:ascii="Vrinda" w:hAnsi="Vrinda" w:cs="Vrinda"/>
          <w:shd w:val="clear" w:color="auto" w:fill="FFFF00"/>
          <w:cs/>
          <w:lang w:bidi="bn-IN"/>
        </w:rPr>
        <w:t>NAME OF PLACE</w:t>
      </w:r>
      <w:r w:rsidRPr="00401F9C">
        <w:rPr>
          <w:rFonts w:ascii="Vrinda" w:hAnsi="Vrinda" w:cs="Vrinda"/>
          <w:cs/>
          <w:lang w:bidi="bn-IN"/>
        </w:rPr>
        <w:t xml:space="preserve">)-এ একই সময়ে হামে আক্রান্ত ব্যক্তির সংস্পর্শে আসার 3 সপ্তাহের মধ্যে যদি আপনি বা আপনার সন্তানের কাশি, সর্দি, চোখ লাল হয়ে যাওয়া বা ফুসকুড়ি </w:t>
      </w:r>
      <w:r w:rsidRPr="00401F9C">
        <w:rPr>
          <w:rFonts w:ascii="Vrinda" w:hAnsi="Vrinda" w:cs="Vrinda"/>
          <w:cs/>
          <w:lang w:bidi="bn-IN"/>
        </w:rPr>
        <w:lastRenderedPageBreak/>
        <w:t>দেখা দেওয়ার পাশাপাশি দেহের তাপমাত্রা বেড়ে যায়, তবে GP বা NHS 111-এর সাথে কথা বলা উচিত</w:t>
      </w:r>
      <w:r w:rsidRPr="00401F9C">
        <w:rPr>
          <w:rFonts w:ascii="Vrinda" w:hAnsi="Vrinda" w:cs="Vrinda"/>
          <w:cs/>
          <w:lang w:bidi="hi-IN"/>
        </w:rPr>
        <w:t>।</w:t>
      </w:r>
      <w:r w:rsidRPr="00401F9C">
        <w:rPr>
          <w:rFonts w:ascii="Vrinda" w:hAnsi="Vrinda" w:cs="Vrinda"/>
          <w:cs/>
          <w:lang w:bidi="bn-IN"/>
        </w:rPr>
        <w:t xml:space="preserve"> আপনার </w:t>
      </w:r>
      <w:r w:rsidR="00A81C21">
        <w:rPr>
          <w:rFonts w:ascii="Vrinda" w:hAnsi="Vrinda" w:cs="Vrinda"/>
          <w:cs/>
          <w:lang w:bidi="bn-IN"/>
        </w:rPr>
        <w:t>জেনারেল প্র্যাকটিশনারের</w:t>
      </w:r>
      <w:r w:rsidRPr="00401F9C">
        <w:rPr>
          <w:rFonts w:ascii="Vrinda" w:hAnsi="Vrinda" w:cs="Vrinda"/>
          <w:cs/>
          <w:lang w:bidi="bn-IN"/>
        </w:rPr>
        <w:t xml:space="preserve"> সাথে বা NHS 111-এ সরাসরি ভিজিট করার আগে তাদের ফোন করে নিলে ভালো হয়</w:t>
      </w:r>
      <w:r w:rsidRPr="00401F9C">
        <w:rPr>
          <w:rFonts w:ascii="Vrinda" w:hAnsi="Vrinda" w:cs="Vrinda"/>
          <w:cs/>
          <w:lang w:bidi="hi-IN"/>
        </w:rPr>
        <w:t>।</w:t>
      </w:r>
      <w:r w:rsidRPr="00401F9C">
        <w:rPr>
          <w:rFonts w:ascii="Vrinda" w:hAnsi="Vrinda" w:cs="Vrinda"/>
          <w:cs/>
          <w:lang w:bidi="bn-IN"/>
        </w:rPr>
        <w:t xml:space="preserve"> যাতে অন্যদের মধ্যে হামের সংক্রমণ না ঘটে</w:t>
      </w:r>
      <w:r w:rsidRPr="00401F9C">
        <w:rPr>
          <w:rFonts w:ascii="Vrinda" w:hAnsi="Vrinda" w:cs="Vrinda"/>
          <w:cs/>
          <w:lang w:bidi="hi-IN"/>
        </w:rPr>
        <w:t>।</w:t>
      </w:r>
      <w:r w:rsidRPr="00401F9C">
        <w:rPr>
          <w:rFonts w:ascii="Vrinda" w:hAnsi="Vrinda" w:cs="Vrinda"/>
          <w:cs/>
          <w:lang w:bidi="bn-IN"/>
        </w:rPr>
        <w:t xml:space="preserve">  </w:t>
      </w:r>
    </w:p>
    <w:p w14:paraId="60D1E49B" w14:textId="77777777" w:rsidR="006B2BB0" w:rsidRPr="00401F9C" w:rsidRDefault="006B2BB0">
      <w:pPr>
        <w:spacing w:line="320" w:lineRule="atLeast"/>
        <w:rPr>
          <w:rFonts w:ascii="Vrinda" w:hAnsi="Vrinda" w:cs="Vrinda"/>
          <w:cs/>
          <w:lang w:bidi="bn-IN"/>
        </w:rPr>
      </w:pPr>
    </w:p>
    <w:p w14:paraId="60D1E49C" w14:textId="77777777" w:rsidR="006B2BB0" w:rsidRPr="00401F9C" w:rsidRDefault="00130995">
      <w:pPr>
        <w:spacing w:line="320" w:lineRule="atLeast"/>
        <w:ind w:left="272"/>
        <w:rPr>
          <w:rFonts w:ascii="Vrinda" w:hAnsi="Vrinda" w:cs="Vrinda"/>
          <w:cs/>
          <w:lang w:bidi="bn-IN"/>
        </w:rPr>
      </w:pPr>
      <w:r w:rsidRPr="00401F9C">
        <w:rPr>
          <w:rFonts w:ascii="Vrinda" w:hAnsi="Vrinda" w:cs="Vrinda"/>
          <w:cs/>
          <w:lang w:bidi="bn-IN"/>
        </w:rPr>
        <w:t>আপনার ডাক্তারকে জানান যে, আপনি বা আপনার সন্তান এই চিঠিটি পেয়েছেন এবং হামে আক্রান্ত কারোর সংস্পর্শে এসেছেন</w:t>
      </w:r>
      <w:r w:rsidRPr="00401F9C">
        <w:rPr>
          <w:rFonts w:ascii="Vrinda" w:hAnsi="Vrinda" w:cs="Vrinda"/>
          <w:cs/>
          <w:lang w:bidi="hi-IN"/>
        </w:rPr>
        <w:t>।</w:t>
      </w:r>
      <w:r w:rsidRPr="00401F9C">
        <w:rPr>
          <w:rFonts w:ascii="Vrinda" w:hAnsi="Vrinda" w:cs="Vrinda"/>
          <w:color w:val="0B0C0C"/>
          <w:sz w:val="29"/>
          <w:szCs w:val="29"/>
          <w:shd w:val="clear" w:color="auto" w:fill="FFFFFF"/>
          <w:cs/>
          <w:lang w:bidi="bn-IN"/>
        </w:rPr>
        <w:t xml:space="preserve"> </w:t>
      </w:r>
      <w:r w:rsidRPr="00401F9C">
        <w:rPr>
          <w:rFonts w:ascii="Vrinda" w:hAnsi="Vrinda" w:cs="Vrinda"/>
          <w:cs/>
          <w:lang w:bidi="bn-IN"/>
        </w:rPr>
        <w:t>আপনার সন্তান অসুস্থ হলে কখন সাহায্য চাইতে হবে তা জানা সমস্যাজনক হতে পারে</w:t>
      </w:r>
      <w:r w:rsidRPr="00401F9C">
        <w:rPr>
          <w:rFonts w:ascii="Vrinda" w:hAnsi="Vrinda" w:cs="Vrinda"/>
          <w:cs/>
          <w:lang w:bidi="hi-IN"/>
        </w:rPr>
        <w:t>।</w:t>
      </w:r>
      <w:r w:rsidRPr="00401F9C">
        <w:rPr>
          <w:rFonts w:ascii="Vrinda" w:hAnsi="Vrinda" w:cs="Vrinda"/>
          <w:cs/>
          <w:lang w:bidi="bn-IN"/>
        </w:rPr>
        <w:t xml:space="preserve"> আপনি যদি আপনার সন্তানের বিষয়ে চিন্তিত হন, বিশেষ করে যদি তাদের বয়স 2 বছরের কম হয়, তাহলে আপনার চিকিৎসামূলক সহায়তা নেওয়া উচিত</w:t>
      </w:r>
      <w:r w:rsidRPr="00401F9C">
        <w:rPr>
          <w:rFonts w:ascii="Vrinda" w:hAnsi="Vrinda" w:cs="Vrinda"/>
          <w:cs/>
          <w:lang w:bidi="hi-IN"/>
        </w:rPr>
        <w:t>।</w:t>
      </w:r>
    </w:p>
    <w:p w14:paraId="60D1E49E" w14:textId="77777777" w:rsidR="006B2BB0" w:rsidRPr="00401F9C" w:rsidRDefault="006B2BB0" w:rsidP="00BD5955">
      <w:pPr>
        <w:spacing w:line="320" w:lineRule="atLeast"/>
        <w:rPr>
          <w:rFonts w:ascii="Vrinda" w:hAnsi="Vrinda" w:cs="Vrinda"/>
          <w:cs/>
          <w:lang w:bidi="bn-IN"/>
        </w:rPr>
      </w:pPr>
    </w:p>
    <w:p w14:paraId="60D1E49F" w14:textId="77777777" w:rsidR="006B2BB0" w:rsidRPr="00401F9C" w:rsidRDefault="00130995">
      <w:pPr>
        <w:spacing w:line="320" w:lineRule="atLeast"/>
        <w:ind w:left="272"/>
        <w:rPr>
          <w:rFonts w:ascii="Vrinda" w:hAnsi="Vrinda" w:cs="Vrinda"/>
          <w:b/>
          <w:bCs/>
          <w:cs/>
          <w:lang w:bidi="bn-IN"/>
        </w:rPr>
      </w:pPr>
      <w:r w:rsidRPr="00401F9C">
        <w:rPr>
          <w:rFonts w:ascii="Vrinda" w:hAnsi="Vrinda" w:cs="Vrinda"/>
          <w:b/>
          <w:bCs/>
          <w:cs/>
          <w:lang w:bidi="bn-IN"/>
        </w:rPr>
        <w:t>যাদের MMR টিকার 2টি ডোজ নেওয়া নেই</w:t>
      </w:r>
    </w:p>
    <w:p w14:paraId="60D1E4A0" w14:textId="7880BF23" w:rsidR="006B2BB0" w:rsidRPr="00401F9C" w:rsidRDefault="00130995">
      <w:pPr>
        <w:spacing w:line="320" w:lineRule="atLeast"/>
        <w:ind w:left="272"/>
        <w:rPr>
          <w:rFonts w:ascii="Vrinda" w:hAnsi="Vrinda" w:cs="Vrinda"/>
          <w:cs/>
          <w:lang w:bidi="bn-IN"/>
        </w:rPr>
      </w:pPr>
      <w:r w:rsidRPr="00401F9C">
        <w:rPr>
          <w:rFonts w:ascii="Vrinda" w:hAnsi="Vrinda" w:cs="Vrinda"/>
          <w:cs/>
          <w:lang w:bidi="bn-IN"/>
        </w:rPr>
        <w:t xml:space="preserve">আপনি বা আপনার সন্তানের হামের বিরুদ্ধে প্রতিরক্ষাকারী MMR টিকার 2টি ডোজ নেওয়া আছে না নেই, সে ব্যাপারে নিশ্চিত না হলে, টিকা নেওয়ার ব্যবস্থা করার জন্য আপনার </w:t>
      </w:r>
      <w:r w:rsidR="00A81C21">
        <w:rPr>
          <w:rFonts w:ascii="Vrinda" w:hAnsi="Vrinda" w:cs="Vrinda"/>
          <w:cs/>
          <w:lang w:bidi="bn-IN"/>
        </w:rPr>
        <w:t>জেনারেল প্র্যাকটিশনারের</w:t>
      </w:r>
      <w:r w:rsidRPr="00401F9C">
        <w:rPr>
          <w:rFonts w:ascii="Vrinda" w:hAnsi="Vrinda" w:cs="Vrinda"/>
          <w:cs/>
          <w:lang w:bidi="bn-IN"/>
        </w:rPr>
        <w:t xml:space="preserve"> সাথে যোগাযোগ করুন</w:t>
      </w:r>
      <w:r w:rsidRPr="00401F9C">
        <w:rPr>
          <w:rFonts w:ascii="Vrinda" w:hAnsi="Vrinda" w:cs="Vrinda"/>
          <w:cs/>
          <w:lang w:bidi="hi-IN"/>
        </w:rPr>
        <w:t>।</w:t>
      </w:r>
      <w:r w:rsidRPr="00401F9C">
        <w:rPr>
          <w:rFonts w:ascii="Vrinda" w:hAnsi="Vrinda" w:cs="Vrinda"/>
          <w:cs/>
          <w:lang w:bidi="bn-IN"/>
        </w:rPr>
        <w:t xml:space="preserve"> একটি ডোজ না নেওয়া হয়ে থাকলে, আপনি এখনও যেকোনও বয়সে টিকাটি নিয়ে নিতে পারেন</w:t>
      </w:r>
      <w:r w:rsidRPr="00401F9C">
        <w:rPr>
          <w:rFonts w:ascii="Vrinda" w:hAnsi="Vrinda" w:cs="Vrinda"/>
          <w:cs/>
          <w:lang w:bidi="hi-IN"/>
        </w:rPr>
        <w:t>।</w:t>
      </w:r>
      <w:r w:rsidRPr="00401F9C">
        <w:rPr>
          <w:rFonts w:ascii="Vrinda" w:hAnsi="Vrinda" w:cs="Vrinda"/>
          <w:cs/>
          <w:lang w:bidi="bn-IN"/>
        </w:rPr>
        <w:t xml:space="preserve"> অনুগ্রহ করে ফ্যাক্টশিটে MMR টিকা সম্পর্কে প্রদত্ত আরও তথ্য দেখুন</w:t>
      </w:r>
      <w:r w:rsidRPr="00401F9C">
        <w:rPr>
          <w:rFonts w:ascii="Vrinda" w:hAnsi="Vrinda" w:cs="Vrinda"/>
          <w:cs/>
          <w:lang w:bidi="hi-IN"/>
        </w:rPr>
        <w:t>।</w:t>
      </w:r>
    </w:p>
    <w:p w14:paraId="60D1E4A1" w14:textId="77777777" w:rsidR="006B2BB0" w:rsidRPr="00401F9C" w:rsidRDefault="006B2BB0">
      <w:pPr>
        <w:tabs>
          <w:tab w:val="left" w:pos="2340"/>
        </w:tabs>
        <w:spacing w:line="320" w:lineRule="atLeast"/>
        <w:rPr>
          <w:rFonts w:ascii="Vrinda" w:hAnsi="Vrinda" w:cs="Vrinda"/>
          <w:cs/>
          <w:lang w:bidi="bn-IN"/>
        </w:rPr>
      </w:pPr>
      <w:bookmarkStart w:id="4" w:name="_bookmark71"/>
      <w:bookmarkStart w:id="5" w:name="_bookmark72"/>
      <w:bookmarkEnd w:id="4"/>
      <w:bookmarkEnd w:id="5"/>
    </w:p>
    <w:p w14:paraId="60D1E4A2" w14:textId="77777777" w:rsidR="006B2BB0" w:rsidRPr="00401F9C" w:rsidRDefault="00130995">
      <w:pPr>
        <w:spacing w:after="160"/>
        <w:rPr>
          <w:rFonts w:ascii="Vrinda" w:hAnsi="Vrinda" w:cs="Vrinda"/>
          <w:b/>
          <w:bCs/>
          <w:cs/>
          <w:lang w:bidi="bn-IN"/>
        </w:rPr>
      </w:pPr>
      <w:r w:rsidRPr="00401F9C">
        <w:rPr>
          <w:rFonts w:ascii="Vrinda" w:hAnsi="Vrinda" w:cs="Vrinda"/>
          <w:b/>
          <w:bCs/>
          <w:cs/>
          <w:lang w:bidi="bn-IN"/>
        </w:rPr>
        <w:t>আপনি হামে আক্রান্ত হলে কখন থেকে আবার স্বাভাবিক কাজকর্ম শুরু করতে পারবেন</w:t>
      </w:r>
    </w:p>
    <w:p w14:paraId="60D1E4A3" w14:textId="77777777" w:rsidR="006B2BB0" w:rsidRPr="00401F9C" w:rsidRDefault="00130995">
      <w:pPr>
        <w:spacing w:after="160"/>
        <w:rPr>
          <w:rFonts w:ascii="Vrinda" w:hAnsi="Vrinda" w:cs="Vrinda"/>
          <w:cs/>
          <w:lang w:bidi="bn-IN"/>
        </w:rPr>
      </w:pPr>
      <w:r w:rsidRPr="00401F9C">
        <w:rPr>
          <w:rFonts w:ascii="Vrinda" w:hAnsi="Vrinda" w:cs="Vrinda"/>
          <w:cs/>
          <w:lang w:bidi="bn-IN"/>
        </w:rPr>
        <w:t>যারা হামে আক্রান্ত, তারা ফুসকুড়ি হওয়ার আগে 4 দিনের মধ্যে সংক্রমণ ছড়াতে সক্ষম</w:t>
      </w:r>
      <w:r w:rsidRPr="00401F9C">
        <w:rPr>
          <w:rFonts w:ascii="Vrinda" w:hAnsi="Vrinda" w:cs="Vrinda"/>
          <w:cs/>
          <w:lang w:bidi="hi-IN"/>
        </w:rPr>
        <w:t>।</w:t>
      </w:r>
      <w:r w:rsidRPr="00401F9C">
        <w:rPr>
          <w:rFonts w:ascii="Vrinda" w:hAnsi="Vrinda" w:cs="Vrinda"/>
          <w:cs/>
          <w:lang w:bidi="bn-IN"/>
        </w:rPr>
        <w:t xml:space="preserve"> ফুসকুড়ি দেখা দেওয়ার পরেও, তাদের মাধ্যমে আরও 4 দিনের জন্য সংক্রমণ ছড়ানোর সম্ভাবনা থাকে</w:t>
      </w:r>
      <w:r w:rsidRPr="00401F9C">
        <w:rPr>
          <w:rFonts w:ascii="Vrinda" w:hAnsi="Vrinda" w:cs="Vrinda"/>
          <w:cs/>
          <w:lang w:bidi="hi-IN"/>
        </w:rPr>
        <w:t>।</w:t>
      </w:r>
      <w:r w:rsidRPr="00401F9C">
        <w:rPr>
          <w:rFonts w:ascii="Vrinda" w:hAnsi="Vrinda" w:cs="Vrinda"/>
          <w:cs/>
          <w:lang w:bidi="bn-IN"/>
        </w:rPr>
        <w:t xml:space="preserve"> </w:t>
      </w:r>
    </w:p>
    <w:p w14:paraId="60D1E4A4" w14:textId="77777777" w:rsidR="006B2BB0" w:rsidRPr="00401F9C" w:rsidRDefault="00130995">
      <w:pPr>
        <w:tabs>
          <w:tab w:val="left" w:pos="2340"/>
        </w:tabs>
        <w:spacing w:line="320" w:lineRule="atLeast"/>
        <w:rPr>
          <w:rFonts w:ascii="Vrinda" w:hAnsi="Vrinda" w:cs="Vrinda"/>
          <w:cs/>
          <w:lang w:bidi="bn-IN"/>
        </w:rPr>
      </w:pPr>
      <w:r w:rsidRPr="00401F9C">
        <w:rPr>
          <w:rFonts w:ascii="Vrinda" w:hAnsi="Vrinda" w:cs="Vrinda"/>
          <w:cs/>
          <w:lang w:bidi="bn-IN"/>
        </w:rPr>
        <w:t>যদি কেউ হামে আক্রান্ত হয়েছেন বলে মনে করা হয়, তবে ফুসকুড়ি প্রথম দেখা দেওয়ার পর থেকে কমপক্ষে 4 দিনের জন্য তাদের স্কুল বা চাইল্ড কেয়ার সেটিং বা কর্মক্ষেত্র থেকে দূরে থাকা উচিত</w:t>
      </w:r>
      <w:r w:rsidRPr="00401F9C">
        <w:rPr>
          <w:rFonts w:ascii="Vrinda" w:hAnsi="Vrinda" w:cs="Vrinda"/>
          <w:cs/>
          <w:lang w:bidi="hi-IN"/>
        </w:rPr>
        <w:t>।</w:t>
      </w:r>
      <w:r w:rsidRPr="00401F9C">
        <w:rPr>
          <w:rFonts w:ascii="Vrinda" w:hAnsi="Vrinda" w:cs="Vrinda"/>
          <w:cs/>
          <w:lang w:bidi="bn-IN"/>
        </w:rPr>
        <w:t xml:space="preserve"> তাদের 12 মাসের কম বয়সী শিশু, গর্ভবতী মহিলা এবং দুর্বল প্রতিরোধ ক্ষমতা সম্পন্ন ব্যক্তিদের সাথে ঘনিষ্ঠ যোগাযোগ এড়ানো উচিত</w:t>
      </w:r>
      <w:r w:rsidRPr="00401F9C">
        <w:rPr>
          <w:rFonts w:ascii="Vrinda" w:hAnsi="Vrinda" w:cs="Vrinda"/>
          <w:cs/>
          <w:lang w:bidi="hi-IN"/>
        </w:rPr>
        <w:t>।</w:t>
      </w:r>
    </w:p>
    <w:p w14:paraId="60D1E4A5" w14:textId="77777777" w:rsidR="006B2BB0" w:rsidRPr="00401F9C" w:rsidRDefault="006B2BB0">
      <w:pPr>
        <w:tabs>
          <w:tab w:val="left" w:pos="2340"/>
        </w:tabs>
        <w:spacing w:line="320" w:lineRule="atLeast"/>
        <w:rPr>
          <w:rFonts w:ascii="Vrinda" w:hAnsi="Vrinda" w:cs="Vrinda"/>
          <w:cs/>
          <w:lang w:bidi="bn-IN"/>
        </w:rPr>
      </w:pPr>
    </w:p>
    <w:p w14:paraId="60D1E4A6" w14:textId="77777777" w:rsidR="006B2BB0" w:rsidRPr="00401F9C" w:rsidRDefault="006B2BB0">
      <w:pPr>
        <w:spacing w:line="320" w:lineRule="atLeast"/>
        <w:rPr>
          <w:rFonts w:ascii="Vrinda" w:hAnsi="Vrinda" w:cs="Vrinda"/>
          <w:cs/>
          <w:lang w:bidi="bn-IN"/>
        </w:rPr>
      </w:pPr>
    </w:p>
    <w:p w14:paraId="60D1E4A7" w14:textId="77777777" w:rsidR="006B2BB0" w:rsidRPr="00401F9C" w:rsidRDefault="006B2BB0">
      <w:pPr>
        <w:spacing w:line="320" w:lineRule="atLeast"/>
        <w:rPr>
          <w:rFonts w:ascii="Vrinda" w:hAnsi="Vrinda" w:cs="Vrinda"/>
          <w:cs/>
          <w:lang w:bidi="bn-IN"/>
        </w:rPr>
      </w:pPr>
    </w:p>
    <w:p w14:paraId="60D1E4A8" w14:textId="77777777" w:rsidR="006B2BB0" w:rsidRPr="00401F9C" w:rsidRDefault="006B2BB0">
      <w:pPr>
        <w:spacing w:line="320" w:lineRule="atLeast"/>
        <w:rPr>
          <w:rFonts w:ascii="Vrinda" w:hAnsi="Vrinda" w:cs="Vrinda"/>
          <w:cs/>
          <w:lang w:bidi="bn-IN"/>
        </w:rPr>
      </w:pPr>
    </w:p>
    <w:p w14:paraId="60D1E4A9" w14:textId="77777777" w:rsidR="006B2BB0" w:rsidRPr="00401F9C" w:rsidRDefault="00130995">
      <w:pPr>
        <w:spacing w:line="320" w:lineRule="atLeast"/>
        <w:rPr>
          <w:rFonts w:ascii="Vrinda" w:hAnsi="Vrinda" w:cs="Vrinda"/>
          <w:cs/>
          <w:lang w:bidi="bn-IN"/>
        </w:rPr>
      </w:pPr>
      <w:r w:rsidRPr="00401F9C">
        <w:rPr>
          <w:rFonts w:ascii="Vrinda" w:hAnsi="Vrinda" w:cs="Vrinda"/>
          <w:cs/>
          <w:lang w:bidi="bn-IN"/>
        </w:rPr>
        <w:t>আন্তরিক শুভেচ্ছাসহ,</w:t>
      </w:r>
    </w:p>
    <w:p w14:paraId="60D1E4AA" w14:textId="77777777" w:rsidR="006B2BB0" w:rsidRPr="00401F9C" w:rsidRDefault="006B2BB0">
      <w:pPr>
        <w:spacing w:line="320" w:lineRule="exact"/>
        <w:rPr>
          <w:rFonts w:ascii="Vrinda" w:hAnsi="Vrinda" w:cs="Vrinda"/>
          <w:cs/>
          <w:lang w:bidi="bn-IN"/>
        </w:rPr>
      </w:pPr>
    </w:p>
    <w:p w14:paraId="60D1E4AB" w14:textId="77777777" w:rsidR="006B2BB0" w:rsidRPr="00401F9C" w:rsidRDefault="006B2BB0">
      <w:pPr>
        <w:spacing w:line="320" w:lineRule="exact"/>
        <w:rPr>
          <w:rFonts w:ascii="Vrinda" w:hAnsi="Vrinda" w:cs="Vrinda"/>
          <w:cs/>
          <w:lang w:bidi="bn-IN"/>
        </w:rPr>
      </w:pPr>
    </w:p>
    <w:p w14:paraId="60D1E4AC" w14:textId="77777777" w:rsidR="006B2BB0" w:rsidRPr="00401F9C" w:rsidRDefault="00130995">
      <w:pPr>
        <w:spacing w:line="320" w:lineRule="exact"/>
        <w:rPr>
          <w:rFonts w:ascii="Vrinda" w:hAnsi="Vrinda" w:cs="Vrinda"/>
          <w:shd w:val="clear" w:color="auto" w:fill="FFFF00"/>
          <w:cs/>
          <w:lang w:bidi="bn-IN"/>
        </w:rPr>
      </w:pPr>
      <w:r w:rsidRPr="00401F9C">
        <w:rPr>
          <w:rFonts w:ascii="Vrinda" w:hAnsi="Vrinda" w:cs="Vrinda"/>
          <w:shd w:val="clear" w:color="auto" w:fill="FFFF00"/>
          <w:cs/>
          <w:lang w:bidi="bn-IN"/>
        </w:rPr>
        <w:t>Author’s name</w:t>
      </w:r>
    </w:p>
    <w:p w14:paraId="60D1E4AD" w14:textId="77777777" w:rsidR="006B2BB0" w:rsidRPr="00401F9C" w:rsidRDefault="006B2BB0">
      <w:pPr>
        <w:spacing w:line="320" w:lineRule="exact"/>
        <w:rPr>
          <w:rFonts w:ascii="Vrinda" w:hAnsi="Vrinda" w:cs="Vrinda"/>
          <w:shd w:val="clear" w:color="auto" w:fill="FFFF00"/>
          <w:cs/>
          <w:lang w:bidi="bn-IN"/>
        </w:rPr>
      </w:pPr>
    </w:p>
    <w:p w14:paraId="60D1E4B0" w14:textId="37E6E81F" w:rsidR="006B2BB0" w:rsidRPr="00C65C89" w:rsidRDefault="00130995" w:rsidP="00C65C89">
      <w:pPr>
        <w:spacing w:line="320" w:lineRule="exact"/>
        <w:rPr>
          <w:rFonts w:ascii="Vrinda" w:hAnsi="Vrinda" w:cs="Vrinda"/>
          <w:lang w:val="en-IN" w:bidi="bn-IN"/>
        </w:rPr>
      </w:pPr>
      <w:r w:rsidRPr="00401F9C">
        <w:rPr>
          <w:rFonts w:ascii="Vrinda" w:hAnsi="Vrinda" w:cs="Vrinda"/>
          <w:shd w:val="clear" w:color="auto" w:fill="FFFF00"/>
          <w:cs/>
          <w:lang w:bidi="bn-IN"/>
        </w:rPr>
        <w:t>Position or title</w:t>
      </w:r>
      <w:bookmarkEnd w:id="0"/>
    </w:p>
    <w:p w14:paraId="60D1E4B1" w14:textId="77777777" w:rsidR="006B2BB0" w:rsidRPr="00401F9C" w:rsidRDefault="00130995">
      <w:pPr>
        <w:pageBreakBefore/>
        <w:spacing w:after="160"/>
        <w:rPr>
          <w:rFonts w:ascii="Vrinda" w:hAnsi="Vrinda" w:cs="Vrinda"/>
          <w:b/>
          <w:bCs/>
          <w:color w:val="007C91"/>
          <w:sz w:val="36"/>
          <w:szCs w:val="36"/>
          <w:cs/>
          <w:lang w:bidi="bn-IN"/>
        </w:rPr>
      </w:pPr>
      <w:r w:rsidRPr="00401F9C">
        <w:rPr>
          <w:rFonts w:ascii="Vrinda" w:hAnsi="Vrinda" w:cs="Vrinda"/>
          <w:b/>
          <w:bCs/>
          <w:color w:val="007C91"/>
          <w:sz w:val="36"/>
          <w:szCs w:val="36"/>
          <w:cs/>
          <w:lang w:bidi="bn-IN"/>
        </w:rPr>
        <w:lastRenderedPageBreak/>
        <w:t>হাম সংক্রান্ত ফ্যাক্টশিট</w:t>
      </w:r>
    </w:p>
    <w:p w14:paraId="60D1E4B2" w14:textId="77777777" w:rsidR="006B2BB0" w:rsidRPr="00401F9C" w:rsidRDefault="00130995">
      <w:pPr>
        <w:spacing w:after="160"/>
        <w:ind w:right="1104"/>
        <w:rPr>
          <w:rFonts w:ascii="Vrinda" w:hAnsi="Vrinda" w:cs="Vrinda"/>
          <w:b/>
          <w:bCs/>
          <w:color w:val="007C91"/>
          <w:cs/>
          <w:lang w:bidi="bn-IN"/>
        </w:rPr>
      </w:pPr>
      <w:r w:rsidRPr="00401F9C">
        <w:rPr>
          <w:rFonts w:ascii="Vrinda" w:hAnsi="Vrinda" w:cs="Vrinda"/>
          <w:b/>
          <w:bCs/>
          <w:color w:val="007C91"/>
          <w:cs/>
          <w:lang w:bidi="bn-IN"/>
        </w:rPr>
        <w:t>হাম কী</w:t>
      </w:r>
    </w:p>
    <w:p w14:paraId="60D1E4B3"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হল ভাইরাস থেকে হওয়া একটি সংক্রমণ, যা মানুষজনের মধ্যে খুব সহজেই ছড়িয়ে পড়ে</w:t>
      </w:r>
      <w:r w:rsidRPr="00401F9C">
        <w:rPr>
          <w:rFonts w:ascii="Vrinda" w:hAnsi="Vrinda" w:cs="Vrinda"/>
          <w:cs/>
          <w:lang w:bidi="hi-IN"/>
        </w:rPr>
        <w:t>।</w:t>
      </w:r>
      <w:r w:rsidRPr="00401F9C">
        <w:rPr>
          <w:rFonts w:ascii="Vrinda" w:hAnsi="Vrinda" w:cs="Vrinda"/>
          <w:cs/>
          <w:lang w:bidi="bn-IN"/>
        </w:rPr>
        <w:t xml:space="preserve"> লক্ষণগুলি দেখা দেওয়া শুরু হলে, খুব দ্রুত অসুস্থতার মাত্রা বেড়ে যেতে পারে</w:t>
      </w:r>
      <w:r w:rsidRPr="00401F9C">
        <w:rPr>
          <w:rFonts w:ascii="Vrinda" w:hAnsi="Vrinda" w:cs="Vrinda"/>
          <w:cs/>
          <w:lang w:bidi="hi-IN"/>
        </w:rPr>
        <w:t>।</w:t>
      </w:r>
      <w:r w:rsidRPr="00401F9C">
        <w:rPr>
          <w:rFonts w:ascii="Vrinda" w:hAnsi="Vrinda" w:cs="Vrinda"/>
          <w:cs/>
          <w:lang w:bidi="bn-IN"/>
        </w:rPr>
        <w:t xml:space="preserve"> আপনি যে কোনও বয়সে হামে আক্রান্ত হতে পারেন, তবে অধিকাংশ ক্ষেত্রে ছোটো শিশুরা বেশি আক্রান্ত হয়</w:t>
      </w:r>
      <w:r w:rsidRPr="00401F9C">
        <w:rPr>
          <w:rFonts w:ascii="Vrinda" w:hAnsi="Vrinda" w:cs="Vrinda"/>
          <w:cs/>
          <w:lang w:bidi="hi-IN"/>
        </w:rPr>
        <w:t>।</w:t>
      </w:r>
    </w:p>
    <w:p w14:paraId="60D1E4B4" w14:textId="77777777" w:rsidR="006B2BB0" w:rsidRPr="00401F9C" w:rsidRDefault="00130995">
      <w:pPr>
        <w:spacing w:after="160"/>
        <w:rPr>
          <w:rFonts w:ascii="Vrinda" w:hAnsi="Vrinda" w:cs="Vrinda"/>
          <w:b/>
          <w:bCs/>
          <w:color w:val="007C91"/>
          <w:cs/>
          <w:lang w:bidi="bn-IN"/>
        </w:rPr>
      </w:pPr>
      <w:r w:rsidRPr="00401F9C">
        <w:rPr>
          <w:rFonts w:ascii="Vrinda" w:hAnsi="Vrinda" w:cs="Vrinda"/>
          <w:b/>
          <w:bCs/>
          <w:color w:val="007C91"/>
          <w:cs/>
          <w:lang w:bidi="bn-IN"/>
        </w:rPr>
        <w:t>হাম কীভাবে ছড়ায়</w:t>
      </w:r>
    </w:p>
    <w:p w14:paraId="60D1E4B5"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আক্রান্ত এমন কোনও ব্যক্তির ঘনিষ্ট সংস্পর্শে এলে আপনিও সংক্রামিত হতে পারেন</w:t>
      </w:r>
      <w:r w:rsidRPr="00401F9C">
        <w:rPr>
          <w:rFonts w:ascii="Vrinda" w:hAnsi="Vrinda" w:cs="Vrinda"/>
          <w:cs/>
          <w:lang w:bidi="hi-IN"/>
        </w:rPr>
        <w:t>।</w:t>
      </w:r>
      <w:r w:rsidRPr="00401F9C">
        <w:rPr>
          <w:rFonts w:ascii="Vrinda" w:hAnsi="Vrinda" w:cs="Vrinda"/>
          <w:cs/>
          <w:lang w:bidi="bn-IN"/>
        </w:rPr>
        <w:t xml:space="preserve"> এই ব্যক্তিরা কাশলে বা হাছলে হামের জীবাণু বাতাসে মেশে কিংবা কোনো বস্তুর ওপরে গিয়ে এই জীবাণুগুলি অবস্থান করে</w:t>
      </w:r>
      <w:r w:rsidRPr="00401F9C">
        <w:rPr>
          <w:rFonts w:ascii="Vrinda" w:hAnsi="Vrinda" w:cs="Vrinda"/>
          <w:cs/>
          <w:lang w:bidi="hi-IN"/>
        </w:rPr>
        <w:t>।</w:t>
      </w:r>
      <w:r w:rsidRPr="00401F9C">
        <w:rPr>
          <w:rFonts w:ascii="Vrinda" w:hAnsi="Vrinda" w:cs="Vrinda"/>
          <w:cs/>
          <w:lang w:bidi="bn-IN"/>
        </w:rPr>
        <w:t xml:space="preserve"> বাতাস থেকে বা এই বস্তুগুলি স্পর্শ করলে আপনার সংক্রামিত হওয়ার সম্ভাবনা থাকে</w:t>
      </w:r>
      <w:r w:rsidRPr="00401F9C">
        <w:rPr>
          <w:rFonts w:ascii="Vrinda" w:hAnsi="Vrinda" w:cs="Vrinda"/>
          <w:cs/>
          <w:lang w:bidi="hi-IN"/>
        </w:rPr>
        <w:t>।</w:t>
      </w:r>
      <w:r w:rsidRPr="00401F9C">
        <w:rPr>
          <w:rFonts w:ascii="Vrinda" w:hAnsi="Vrinda" w:cs="Vrinda"/>
          <w:cs/>
          <w:lang w:bidi="bn-IN"/>
        </w:rPr>
        <w:t xml:space="preserve"> হাম এক পরিবার থেকে আরেক পরিবারে এবং অন্যান্য স্থানে যেখানে মানুষজন ঘনিষ্ঠভাবে মেলামেশা করে, সেখানে খুব সহজেই ছড়িয়ে পড়ে</w:t>
      </w:r>
      <w:r w:rsidRPr="00401F9C">
        <w:rPr>
          <w:rFonts w:ascii="Vrinda" w:hAnsi="Vrinda" w:cs="Vrinda"/>
          <w:cs/>
          <w:lang w:bidi="hi-IN"/>
        </w:rPr>
        <w:t>।</w:t>
      </w:r>
    </w:p>
    <w:p w14:paraId="60D1E4B6" w14:textId="77777777" w:rsidR="006B2BB0" w:rsidRPr="00401F9C" w:rsidRDefault="00130995">
      <w:pPr>
        <w:spacing w:after="160"/>
        <w:rPr>
          <w:rFonts w:ascii="Vrinda" w:hAnsi="Vrinda" w:cs="Vrinda"/>
          <w:cs/>
          <w:lang w:bidi="bn-IN"/>
        </w:rPr>
      </w:pPr>
      <w:r w:rsidRPr="00401F9C">
        <w:rPr>
          <w:rFonts w:ascii="Vrinda" w:hAnsi="Vrinda" w:cs="Vrinda"/>
          <w:cs/>
          <w:lang w:bidi="bn-IN"/>
        </w:rPr>
        <w:t>আপনি হাম ধরা থেকে রক্ষা পেতে পারেন, যদি আপনি মিজেলস, মাম্পস অ্যান্ড রুবেলা (MMR) টিকার 2টি ডোজ নিয়ে থাকেন, অথবা যদি আপনি আগে সংক্রামিত হয়ে থাকেন</w:t>
      </w:r>
      <w:r w:rsidRPr="00401F9C">
        <w:rPr>
          <w:rFonts w:ascii="Vrinda" w:hAnsi="Vrinda" w:cs="Vrinda"/>
          <w:cs/>
          <w:lang w:bidi="hi-IN"/>
        </w:rPr>
        <w:t>।</w:t>
      </w:r>
      <w:r w:rsidRPr="00401F9C">
        <w:rPr>
          <w:rFonts w:ascii="Vrinda" w:hAnsi="Vrinda" w:cs="Vrinda"/>
          <w:cs/>
          <w:lang w:bidi="bn-IN"/>
        </w:rPr>
        <w:t xml:space="preserve"> </w:t>
      </w:r>
    </w:p>
    <w:p w14:paraId="60D1E4B7"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আক্রান্ত কোনও ব্যক্তি ফুসকুড়ি হওয়ার আগের 4 দিন এবং ফুসকুড়ি হওয়ার পরের 4 দিন পর পর্যন্ত সংক্রমণ ছড়ানোর সম্ভাবনা রাখে</w:t>
      </w:r>
      <w:r w:rsidRPr="00401F9C">
        <w:rPr>
          <w:rFonts w:ascii="Vrinda" w:hAnsi="Vrinda" w:cs="Vrinda"/>
          <w:cs/>
          <w:lang w:bidi="hi-IN"/>
        </w:rPr>
        <w:t>।</w:t>
      </w:r>
      <w:r w:rsidRPr="00401F9C">
        <w:rPr>
          <w:rFonts w:ascii="Vrinda" w:hAnsi="Vrinda" w:cs="Vrinda"/>
          <w:cs/>
          <w:lang w:bidi="bn-IN"/>
        </w:rPr>
        <w:t xml:space="preserve">  </w:t>
      </w:r>
    </w:p>
    <w:p w14:paraId="60D1E4B8" w14:textId="77777777" w:rsidR="006B2BB0" w:rsidRPr="00401F9C" w:rsidRDefault="00130995">
      <w:pPr>
        <w:spacing w:after="160"/>
        <w:rPr>
          <w:rFonts w:ascii="Vrinda" w:hAnsi="Vrinda" w:cs="Vrinda"/>
          <w:b/>
          <w:bCs/>
          <w:color w:val="007C91"/>
          <w:cs/>
          <w:lang w:bidi="bn-IN"/>
        </w:rPr>
      </w:pPr>
      <w:r w:rsidRPr="00401F9C">
        <w:rPr>
          <w:rFonts w:ascii="Vrinda" w:hAnsi="Vrinda" w:cs="Vrinda"/>
          <w:b/>
          <w:bCs/>
          <w:color w:val="007C91"/>
          <w:cs/>
          <w:lang w:bidi="bn-IN"/>
        </w:rPr>
        <w:t>হামের লক্ষণসমূহ</w:t>
      </w:r>
    </w:p>
    <w:p w14:paraId="60D1E4B9" w14:textId="77777777" w:rsidR="006B2BB0" w:rsidRPr="00401F9C" w:rsidRDefault="00130995">
      <w:pPr>
        <w:spacing w:after="160"/>
        <w:rPr>
          <w:rFonts w:ascii="Vrinda" w:hAnsi="Vrinda" w:cs="Vrinda"/>
          <w:cs/>
          <w:lang w:bidi="bn-IN"/>
        </w:rPr>
      </w:pPr>
      <w:r w:rsidRPr="00401F9C">
        <w:rPr>
          <w:rFonts w:ascii="Vrinda" w:hAnsi="Vrinda" w:cs="Vrinda"/>
          <w:cs/>
          <w:lang w:bidi="bn-IN"/>
        </w:rPr>
        <w:t>হামের লক্ষণগুলি সাধারণত সংক্রামিত হওয়ার 10 থেকে 12 দিনের মধ্যে দেখা যায়</w:t>
      </w:r>
      <w:r w:rsidRPr="00401F9C">
        <w:rPr>
          <w:rFonts w:ascii="Vrinda" w:hAnsi="Vrinda" w:cs="Vrinda"/>
          <w:cs/>
          <w:lang w:bidi="hi-IN"/>
        </w:rPr>
        <w:t>।</w:t>
      </w:r>
      <w:r w:rsidRPr="00401F9C">
        <w:rPr>
          <w:rFonts w:ascii="Vrinda" w:hAnsi="Vrinda" w:cs="Vrinda"/>
          <w:cs/>
          <w:lang w:bidi="bn-IN"/>
        </w:rPr>
        <w:t xml:space="preserve"> কখনও কখনও কোনও লক্ষণ দেখা দিতে 21 দিন পর্যন্ত সময় লাগতে পারে</w:t>
      </w:r>
      <w:r w:rsidRPr="00401F9C">
        <w:rPr>
          <w:rFonts w:ascii="Vrinda" w:hAnsi="Vrinda" w:cs="Vrinda"/>
          <w:cs/>
          <w:lang w:bidi="hi-IN"/>
        </w:rPr>
        <w:t>।</w:t>
      </w:r>
    </w:p>
    <w:p w14:paraId="60D1E4BA"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সাধারণত ঠান্ডা লাগা জাতীয় লক্ষণ দিয়ে শুরু হয়</w:t>
      </w:r>
      <w:r w:rsidRPr="00401F9C">
        <w:rPr>
          <w:rFonts w:ascii="Vrinda" w:hAnsi="Vrinda" w:cs="Vrinda"/>
          <w:cs/>
          <w:lang w:bidi="hi-IN"/>
        </w:rPr>
        <w:t>।</w:t>
      </w:r>
      <w:r w:rsidRPr="00401F9C">
        <w:rPr>
          <w:rFonts w:ascii="Vrinda" w:hAnsi="Vrinda" w:cs="Vrinda"/>
          <w:cs/>
          <w:lang w:bidi="bn-IN"/>
        </w:rPr>
        <w:t xml:space="preserve"> হামের প্রাথমিক লক্ষণগুলির মধ্যে রয়েছে:</w:t>
      </w:r>
    </w:p>
    <w:p w14:paraId="60D1E4BB" w14:textId="77777777" w:rsidR="006B2BB0" w:rsidRPr="00401F9C" w:rsidRDefault="00130995">
      <w:pPr>
        <w:numPr>
          <w:ilvl w:val="0"/>
          <w:numId w:val="5"/>
        </w:numPr>
        <w:spacing w:after="160"/>
        <w:contextualSpacing/>
        <w:rPr>
          <w:rFonts w:ascii="Vrinda" w:hAnsi="Vrinda" w:cs="Vrinda"/>
          <w:cs/>
          <w:lang w:bidi="bn-IN"/>
        </w:rPr>
      </w:pPr>
      <w:r w:rsidRPr="00401F9C">
        <w:rPr>
          <w:rFonts w:ascii="Vrinda" w:hAnsi="Vrinda" w:cs="Vrinda"/>
          <w:cs/>
          <w:lang w:bidi="bn-IN"/>
        </w:rPr>
        <w:t>দেহের তাপমাত্রা বেড়ে যাওয়া</w:t>
      </w:r>
    </w:p>
    <w:p w14:paraId="60D1E4BC" w14:textId="77777777" w:rsidR="006B2BB0" w:rsidRPr="00401F9C" w:rsidRDefault="00130995">
      <w:pPr>
        <w:numPr>
          <w:ilvl w:val="0"/>
          <w:numId w:val="5"/>
        </w:numPr>
        <w:spacing w:after="160"/>
        <w:contextualSpacing/>
        <w:rPr>
          <w:rFonts w:ascii="Vrinda" w:hAnsi="Vrinda" w:cs="Vrinda"/>
          <w:cs/>
          <w:lang w:bidi="bn-IN"/>
        </w:rPr>
      </w:pPr>
      <w:r w:rsidRPr="00401F9C">
        <w:rPr>
          <w:rFonts w:ascii="Vrinda" w:hAnsi="Vrinda" w:cs="Vrinda"/>
          <w:cs/>
          <w:lang w:bidi="bn-IN"/>
        </w:rPr>
        <w:t>সর্দি লাগা বা নাক বন্ধ</w:t>
      </w:r>
    </w:p>
    <w:p w14:paraId="60D1E4BD" w14:textId="77777777" w:rsidR="006B2BB0" w:rsidRPr="00401F9C" w:rsidRDefault="00130995">
      <w:pPr>
        <w:numPr>
          <w:ilvl w:val="0"/>
          <w:numId w:val="5"/>
        </w:numPr>
        <w:spacing w:after="160"/>
        <w:contextualSpacing/>
        <w:rPr>
          <w:rFonts w:ascii="Vrinda" w:hAnsi="Vrinda" w:cs="Vrinda"/>
          <w:cs/>
          <w:lang w:bidi="bn-IN"/>
        </w:rPr>
      </w:pPr>
      <w:r w:rsidRPr="00401F9C">
        <w:rPr>
          <w:rFonts w:ascii="Vrinda" w:hAnsi="Vrinda" w:cs="Vrinda"/>
          <w:cs/>
          <w:lang w:bidi="bn-IN"/>
        </w:rPr>
        <w:t>হাঁচি</w:t>
      </w:r>
    </w:p>
    <w:p w14:paraId="60D1E4BE" w14:textId="77777777" w:rsidR="006B2BB0" w:rsidRPr="00401F9C" w:rsidRDefault="00130995">
      <w:pPr>
        <w:numPr>
          <w:ilvl w:val="0"/>
          <w:numId w:val="5"/>
        </w:numPr>
        <w:spacing w:after="160"/>
        <w:contextualSpacing/>
        <w:rPr>
          <w:rFonts w:ascii="Vrinda" w:hAnsi="Vrinda" w:cs="Vrinda"/>
          <w:cs/>
          <w:lang w:bidi="bn-IN"/>
        </w:rPr>
      </w:pPr>
      <w:r w:rsidRPr="00401F9C">
        <w:rPr>
          <w:rFonts w:ascii="Vrinda" w:hAnsi="Vrinda" w:cs="Vrinda"/>
          <w:cs/>
          <w:lang w:bidi="bn-IN"/>
        </w:rPr>
        <w:t>কাশি</w:t>
      </w:r>
    </w:p>
    <w:p w14:paraId="60D1E4BF" w14:textId="77777777" w:rsidR="006B2BB0" w:rsidRPr="00401F9C" w:rsidRDefault="00130995">
      <w:pPr>
        <w:numPr>
          <w:ilvl w:val="0"/>
          <w:numId w:val="5"/>
        </w:numPr>
        <w:spacing w:after="160"/>
        <w:ind w:left="714" w:hanging="357"/>
        <w:rPr>
          <w:rFonts w:ascii="Vrinda" w:hAnsi="Vrinda" w:cs="Vrinda"/>
          <w:cs/>
          <w:lang w:bidi="bn-IN"/>
        </w:rPr>
      </w:pPr>
      <w:r w:rsidRPr="00401F9C">
        <w:rPr>
          <w:rFonts w:ascii="Vrinda" w:hAnsi="Vrinda" w:cs="Vrinda"/>
          <w:cs/>
          <w:lang w:bidi="bn-IN"/>
        </w:rPr>
        <w:t>চোখে লালচে, ফোলাভাব, চোখ দিয়ে জল পড়া</w:t>
      </w:r>
    </w:p>
    <w:p w14:paraId="60D1E4C0" w14:textId="77777777" w:rsidR="006B2BB0" w:rsidRPr="00401F9C" w:rsidRDefault="00130995">
      <w:pPr>
        <w:spacing w:after="160"/>
        <w:rPr>
          <w:rFonts w:ascii="Vrinda" w:hAnsi="Vrinda" w:cs="Vrinda"/>
          <w:cs/>
          <w:lang w:bidi="bn-IN"/>
        </w:rPr>
      </w:pPr>
      <w:r w:rsidRPr="00401F9C">
        <w:rPr>
          <w:rFonts w:ascii="Vrinda" w:hAnsi="Vrinda" w:cs="Vrinda"/>
          <w:cs/>
          <w:lang w:bidi="bn-IN"/>
        </w:rPr>
        <w:t>গালের ভিতরে এবং ঠোঁটের ভিতরের দিকে কয়েক দিন পরে ছোট সাদা দাগ দেখা দিতে পারে</w:t>
      </w:r>
      <w:r w:rsidRPr="00401F9C">
        <w:rPr>
          <w:rFonts w:ascii="Vrinda" w:hAnsi="Vrinda" w:cs="Vrinda"/>
          <w:cs/>
          <w:lang w:bidi="hi-IN"/>
        </w:rPr>
        <w:t>।</w:t>
      </w:r>
      <w:r w:rsidRPr="00401F9C">
        <w:rPr>
          <w:rFonts w:ascii="Vrinda" w:hAnsi="Vrinda" w:cs="Vrinda"/>
          <w:cs/>
          <w:lang w:bidi="bn-IN"/>
        </w:rPr>
        <w:t xml:space="preserve"> এই দাগগুলি সাধারণত কয়েক দিন পর্যন্ত স্থায়ী হয়</w:t>
      </w:r>
      <w:r w:rsidRPr="00401F9C">
        <w:rPr>
          <w:rFonts w:ascii="Vrinda" w:hAnsi="Vrinda" w:cs="Vrinda"/>
          <w:cs/>
          <w:lang w:bidi="hi-IN"/>
        </w:rPr>
        <w:t>।</w:t>
      </w:r>
    </w:p>
    <w:p w14:paraId="60D1E4C1" w14:textId="77777777" w:rsidR="006B2BB0" w:rsidRPr="00376978" w:rsidRDefault="00130995">
      <w:pPr>
        <w:spacing w:after="160"/>
        <w:rPr>
          <w:rFonts w:ascii="Vrinda" w:hAnsi="Vrinda" w:cs="Vrinda"/>
          <w:cs/>
          <w:lang w:bidi="bn-IN"/>
        </w:rPr>
      </w:pPr>
      <w:r w:rsidRPr="00401F9C">
        <w:rPr>
          <w:rFonts w:ascii="Vrinda" w:hAnsi="Vrinda" w:cs="Vrinda"/>
          <w:cs/>
          <w:lang w:bidi="bn-IN"/>
        </w:rPr>
        <w:t xml:space="preserve">ফুসকুড়ি সাধারণত ঠান্ডা লাগা জাতীয় লক্ষণগুলি দেখা দেওয়ার 2 থেকে 4 দিন পরে দেখা </w:t>
      </w:r>
      <w:r w:rsidRPr="00376978">
        <w:rPr>
          <w:rFonts w:ascii="Vrinda" w:hAnsi="Vrinda" w:cs="Vrinda"/>
          <w:cs/>
          <w:lang w:bidi="bn-IN"/>
        </w:rPr>
        <w:t>দিতে শুরু করে</w:t>
      </w:r>
      <w:r w:rsidRPr="00376978">
        <w:rPr>
          <w:rFonts w:ascii="Vrinda" w:hAnsi="Vrinda" w:cs="Vrinda"/>
          <w:cs/>
          <w:lang w:bidi="hi-IN"/>
        </w:rPr>
        <w:t>।</w:t>
      </w:r>
      <w:r w:rsidRPr="00376978">
        <w:rPr>
          <w:rFonts w:ascii="Vrinda" w:hAnsi="Vrinda" w:cs="Vrinda"/>
          <w:cs/>
          <w:lang w:bidi="bn-IN"/>
        </w:rPr>
        <w:t xml:space="preserve"> </w:t>
      </w:r>
      <w:r w:rsidRPr="00376978">
        <w:rPr>
          <w:rFonts w:ascii="Vrinda" w:hAnsi="Vrinda" w:cs="Vrinda"/>
          <w:shd w:val="clear" w:color="auto" w:fill="FFFFFF"/>
          <w:cs/>
          <w:lang w:bidi="bn-IN"/>
        </w:rPr>
        <w:t>ফুসকুড়ি প্রথমে মুখ এবং কানের পিছনে শুরু হয়, তারপর শরীরের বাকি অংশে ছড়িয়ে পড়ে</w:t>
      </w:r>
      <w:r w:rsidRPr="00376978">
        <w:rPr>
          <w:rFonts w:ascii="Vrinda" w:hAnsi="Vrinda" w:cs="Vrinda"/>
          <w:shd w:val="clear" w:color="auto" w:fill="FFFFFF"/>
          <w:cs/>
          <w:lang w:bidi="hi-IN"/>
        </w:rPr>
        <w:t>।</w:t>
      </w:r>
    </w:p>
    <w:p w14:paraId="60D1E4C2" w14:textId="77777777" w:rsidR="006B2BB0" w:rsidRPr="00376978" w:rsidRDefault="00130995">
      <w:pPr>
        <w:spacing w:after="160"/>
        <w:rPr>
          <w:rFonts w:ascii="Vrinda" w:hAnsi="Vrinda" w:cs="Vrinda"/>
          <w:cs/>
          <w:lang w:bidi="bn-IN"/>
        </w:rPr>
      </w:pPr>
      <w:r w:rsidRPr="00376978">
        <w:rPr>
          <w:rFonts w:ascii="Vrinda" w:hAnsi="Vrinda" w:cs="Vrinda"/>
          <w:shd w:val="clear" w:color="auto" w:fill="FFFFFF"/>
          <w:cs/>
          <w:lang w:bidi="bn-IN"/>
        </w:rPr>
        <w:t>ফুসকুড়ির কারণে হওয়া দাগগুলি মাঝেমধ্যে বাড়াবাড়ির পর্যায়ে চলে যায়</w:t>
      </w:r>
      <w:r w:rsidRPr="00376978">
        <w:rPr>
          <w:rFonts w:ascii="Vrinda" w:hAnsi="Vrinda" w:cs="Vrinda"/>
          <w:shd w:val="clear" w:color="auto" w:fill="FFFFFF"/>
          <w:cs/>
          <w:lang w:bidi="hi-IN"/>
        </w:rPr>
        <w:t>।</w:t>
      </w:r>
      <w:r w:rsidRPr="00376978">
        <w:rPr>
          <w:rFonts w:ascii="Vrinda" w:hAnsi="Vrinda" w:cs="Vrinda"/>
          <w:shd w:val="clear" w:color="auto" w:fill="FFFFFF"/>
          <w:cs/>
          <w:lang w:bidi="bn-IN"/>
        </w:rPr>
        <w:t xml:space="preserve"> এর ফলে এগুলি একত্রে জুড়ে ঘাযুক্ত প্যাচ দেখা দিতে পারে</w:t>
      </w:r>
      <w:r w:rsidRPr="00376978">
        <w:rPr>
          <w:rFonts w:ascii="Vrinda" w:hAnsi="Vrinda" w:cs="Vrinda"/>
          <w:shd w:val="clear" w:color="auto" w:fill="FFFFFF"/>
          <w:cs/>
          <w:lang w:bidi="hi-IN"/>
        </w:rPr>
        <w:t>।</w:t>
      </w:r>
      <w:r w:rsidRPr="00376978">
        <w:rPr>
          <w:rFonts w:ascii="Vrinda" w:hAnsi="Vrinda" w:cs="Vrinda"/>
          <w:shd w:val="clear" w:color="auto" w:fill="FFFFFF"/>
          <w:cs/>
          <w:lang w:bidi="bn-IN"/>
        </w:rPr>
        <w:t xml:space="preserve"> এইসব জায়গা সাধারণত চুলকায় না</w:t>
      </w:r>
      <w:r w:rsidRPr="00376978">
        <w:rPr>
          <w:rFonts w:ascii="Vrinda" w:hAnsi="Vrinda" w:cs="Vrinda"/>
          <w:shd w:val="clear" w:color="auto" w:fill="FFFFFF"/>
          <w:cs/>
          <w:lang w:bidi="hi-IN"/>
        </w:rPr>
        <w:t>।</w:t>
      </w:r>
    </w:p>
    <w:p w14:paraId="60D1E4C3" w14:textId="77777777" w:rsidR="006B2BB0" w:rsidRDefault="00130995">
      <w:pPr>
        <w:spacing w:after="160"/>
        <w:rPr>
          <w:rFonts w:ascii="Vrinda" w:hAnsi="Vrinda" w:cs="Vrinda"/>
          <w:shd w:val="clear" w:color="auto" w:fill="FFFFFF"/>
          <w:cs/>
          <w:lang w:bidi="hi-IN"/>
        </w:rPr>
      </w:pPr>
      <w:r w:rsidRPr="00376978">
        <w:rPr>
          <w:rFonts w:ascii="Vrinda" w:hAnsi="Vrinda" w:cs="Vrinda"/>
          <w:shd w:val="clear" w:color="auto" w:fill="FFFFFF"/>
          <w:cs/>
          <w:lang w:bidi="bn-IN"/>
        </w:rPr>
        <w:t>সাদা ত্বকে ফুসকুড়ি বাদামী বা লালচে দেখায়</w:t>
      </w:r>
      <w:r w:rsidRPr="00376978">
        <w:rPr>
          <w:rFonts w:ascii="Vrinda" w:hAnsi="Vrinda" w:cs="Vrinda"/>
          <w:shd w:val="clear" w:color="auto" w:fill="FFFFFF"/>
          <w:cs/>
          <w:lang w:bidi="hi-IN"/>
        </w:rPr>
        <w:t>।</w:t>
      </w:r>
      <w:r w:rsidRPr="00376978">
        <w:rPr>
          <w:rFonts w:ascii="Vrinda" w:hAnsi="Vrinda" w:cs="Vrinda"/>
          <w:shd w:val="clear" w:color="auto" w:fill="FFFFFF"/>
          <w:cs/>
          <w:lang w:bidi="bn-IN"/>
        </w:rPr>
        <w:t xml:space="preserve"> বাদামী এবং শ্যামবর্ণ ত্বকে এগুলি চোখে দেখা মুশকিল হতে পারে</w:t>
      </w:r>
      <w:r w:rsidRPr="00376978">
        <w:rPr>
          <w:rFonts w:ascii="Vrinda" w:hAnsi="Vrinda" w:cs="Vrinda"/>
          <w:shd w:val="clear" w:color="auto" w:fill="FFFFFF"/>
          <w:cs/>
          <w:lang w:bidi="hi-IN"/>
        </w:rPr>
        <w:t>।</w:t>
      </w:r>
    </w:p>
    <w:p w14:paraId="25AB066F" w14:textId="77777777" w:rsidR="00376978" w:rsidRDefault="00376978">
      <w:pPr>
        <w:spacing w:after="160"/>
        <w:rPr>
          <w:rFonts w:ascii="Vrinda" w:hAnsi="Vrinda" w:cs="Vrinda"/>
          <w:shd w:val="clear" w:color="auto" w:fill="FFFFFF"/>
          <w:cs/>
          <w:lang w:bidi="hi-IN"/>
        </w:rPr>
      </w:pPr>
    </w:p>
    <w:p w14:paraId="23B37848" w14:textId="77777777" w:rsidR="00376978" w:rsidRPr="00376978" w:rsidRDefault="00376978">
      <w:pPr>
        <w:spacing w:after="160"/>
        <w:rPr>
          <w:rFonts w:ascii="Vrinda" w:hAnsi="Vrinda" w:cs="Vrinda"/>
          <w:shd w:val="clear" w:color="auto" w:fill="FFFFFF"/>
          <w:cs/>
          <w:lang w:bidi="bn-IN"/>
        </w:rPr>
      </w:pPr>
    </w:p>
    <w:p w14:paraId="60D1E4C4" w14:textId="77777777" w:rsidR="006B2BB0" w:rsidRPr="00401F9C" w:rsidRDefault="00130995">
      <w:pPr>
        <w:spacing w:after="160"/>
        <w:rPr>
          <w:rFonts w:ascii="Vrinda" w:hAnsi="Vrinda" w:cs="Vrinda"/>
          <w:cs/>
          <w:lang w:bidi="bn-IN"/>
        </w:rPr>
      </w:pPr>
      <w:r w:rsidRPr="00401F9C">
        <w:rPr>
          <w:rFonts w:ascii="Vrinda" w:hAnsi="Vrinda" w:cs="Vrinda"/>
          <w:b/>
          <w:bCs/>
          <w:color w:val="007C91"/>
          <w:cs/>
          <w:lang w:bidi="bn-IN"/>
        </w:rPr>
        <w:lastRenderedPageBreak/>
        <w:t>হাম কতটা গুরুতর?</w:t>
      </w:r>
    </w:p>
    <w:p w14:paraId="60D1E4C7" w14:textId="1E2EFCED" w:rsidR="006B2BB0" w:rsidRPr="00401F9C" w:rsidRDefault="00130995">
      <w:pPr>
        <w:spacing w:after="160"/>
        <w:rPr>
          <w:rFonts w:ascii="Vrinda" w:hAnsi="Vrinda" w:cs="Vrinda"/>
          <w:cs/>
          <w:lang w:bidi="bn-IN"/>
        </w:rPr>
      </w:pPr>
      <w:r w:rsidRPr="00401F9C">
        <w:rPr>
          <w:rFonts w:ascii="Vrinda" w:hAnsi="Vrinda" w:cs="Vrinda"/>
          <w:cs/>
          <w:lang w:bidi="bn-IN"/>
        </w:rPr>
        <w:t>হামে আক্রান্ত প্রত্যেক 15 জন ব্যক্তির মধ্যে প্রায় 1 জন অত্যন্ত অসুস্থ হয়ে পড়তে পারেন</w:t>
      </w:r>
      <w:r w:rsidRPr="00401F9C">
        <w:rPr>
          <w:rFonts w:ascii="Vrinda" w:hAnsi="Vrinda" w:cs="Vrinda"/>
          <w:cs/>
          <w:lang w:bidi="hi-IN"/>
        </w:rPr>
        <w:t>।</w:t>
      </w:r>
      <w:r w:rsidRPr="00401F9C">
        <w:rPr>
          <w:rFonts w:ascii="Vrinda" w:hAnsi="Vrinda" w:cs="Vrinda"/>
          <w:cs/>
          <w:lang w:bidi="bn-IN"/>
        </w:rPr>
        <w:t xml:space="preserve"> অল্পবয়সী শিশু, গর্ভবতী মহিলা এবং দুর্বল রোগ প্রতিরোধ ক্ষমতা সম্পন্ন ব্যক্তিদের গুরুতরভাবে অসুস্থ হওয়ার সম্ভাবনা বেশি</w:t>
      </w:r>
      <w:r w:rsidRPr="00401F9C">
        <w:rPr>
          <w:rFonts w:ascii="Vrinda" w:hAnsi="Vrinda" w:cs="Vrinda"/>
          <w:cs/>
          <w:lang w:bidi="hi-IN"/>
        </w:rPr>
        <w:t>।</w:t>
      </w:r>
      <w:r w:rsidRPr="00401F9C">
        <w:rPr>
          <w:rFonts w:ascii="Vrinda" w:hAnsi="Vrinda" w:cs="Vrinda"/>
          <w:cs/>
          <w:lang w:bidi="bn-IN"/>
        </w:rPr>
        <w:t xml:space="preserve"> </w:t>
      </w:r>
    </w:p>
    <w:p w14:paraId="60D1E4C8" w14:textId="77777777" w:rsidR="006B2BB0" w:rsidRPr="00401F9C" w:rsidRDefault="00130995">
      <w:pPr>
        <w:spacing w:after="160"/>
        <w:rPr>
          <w:rFonts w:ascii="Vrinda" w:hAnsi="Vrinda" w:cs="Vrinda"/>
          <w:cs/>
          <w:lang w:bidi="bn-IN"/>
        </w:rPr>
      </w:pPr>
      <w:r w:rsidRPr="00401F9C">
        <w:rPr>
          <w:rFonts w:ascii="Vrinda" w:hAnsi="Vrinda" w:cs="Vrinda"/>
          <w:cs/>
          <w:lang w:bidi="bn-IN"/>
        </w:rPr>
        <w:t xml:space="preserve">হামের গুরুতর জটিলতাগুলির মধ্যে অন্তর্ভুক্ত থাকতে পারে: </w:t>
      </w:r>
    </w:p>
    <w:p w14:paraId="60D1E4C9" w14:textId="77777777" w:rsidR="006B2BB0" w:rsidRPr="00401F9C" w:rsidRDefault="00130995">
      <w:pPr>
        <w:numPr>
          <w:ilvl w:val="0"/>
          <w:numId w:val="6"/>
        </w:numPr>
        <w:spacing w:after="160"/>
        <w:contextualSpacing/>
        <w:rPr>
          <w:rFonts w:ascii="Vrinda" w:hAnsi="Vrinda" w:cs="Vrinda"/>
          <w:cs/>
          <w:lang w:bidi="bn-IN"/>
        </w:rPr>
      </w:pPr>
      <w:r w:rsidRPr="00401F9C">
        <w:rPr>
          <w:rFonts w:ascii="Vrinda" w:hAnsi="Vrinda" w:cs="Vrinda"/>
          <w:cs/>
          <w:lang w:bidi="bn-IN"/>
        </w:rPr>
        <w:t>কানের সংক্রমণ</w:t>
      </w:r>
    </w:p>
    <w:p w14:paraId="60D1E4CA" w14:textId="77777777" w:rsidR="006B2BB0" w:rsidRPr="00401F9C" w:rsidRDefault="00130995">
      <w:pPr>
        <w:numPr>
          <w:ilvl w:val="0"/>
          <w:numId w:val="6"/>
        </w:numPr>
        <w:spacing w:after="160"/>
        <w:contextualSpacing/>
        <w:rPr>
          <w:rFonts w:ascii="Vrinda" w:hAnsi="Vrinda" w:cs="Vrinda"/>
          <w:cs/>
          <w:lang w:bidi="bn-IN"/>
        </w:rPr>
      </w:pPr>
      <w:r w:rsidRPr="00401F9C">
        <w:rPr>
          <w:rFonts w:ascii="Vrinda" w:hAnsi="Vrinda" w:cs="Vrinda"/>
          <w:cs/>
          <w:lang w:bidi="bn-IN"/>
        </w:rPr>
        <w:t>ফুসফুসের সংক্রমণ (নিউমোনিয়া)</w:t>
      </w:r>
    </w:p>
    <w:p w14:paraId="60D1E4CB" w14:textId="77777777" w:rsidR="006B2BB0" w:rsidRPr="00401F9C" w:rsidRDefault="00130995">
      <w:pPr>
        <w:numPr>
          <w:ilvl w:val="0"/>
          <w:numId w:val="6"/>
        </w:numPr>
        <w:ind w:left="714" w:hanging="357"/>
        <w:contextualSpacing/>
        <w:rPr>
          <w:rFonts w:ascii="Vrinda" w:hAnsi="Vrinda" w:cs="Vrinda"/>
          <w:cs/>
          <w:lang w:bidi="bn-IN"/>
        </w:rPr>
      </w:pPr>
      <w:r w:rsidRPr="00401F9C">
        <w:rPr>
          <w:rFonts w:ascii="Vrinda" w:hAnsi="Vrinda" w:cs="Vrinda"/>
          <w:cs/>
          <w:lang w:bidi="bn-IN"/>
        </w:rPr>
        <w:t>ডায়রিয়া</w:t>
      </w:r>
    </w:p>
    <w:p w14:paraId="60D1E4CC" w14:textId="77777777" w:rsidR="006B2BB0" w:rsidRPr="00401F9C" w:rsidRDefault="00130995">
      <w:pPr>
        <w:numPr>
          <w:ilvl w:val="0"/>
          <w:numId w:val="6"/>
        </w:numPr>
        <w:spacing w:after="160"/>
        <w:contextualSpacing/>
        <w:rPr>
          <w:rFonts w:ascii="Vrinda" w:hAnsi="Vrinda" w:cs="Vrinda"/>
          <w:cs/>
          <w:lang w:bidi="bn-IN"/>
        </w:rPr>
      </w:pPr>
      <w:r w:rsidRPr="00401F9C">
        <w:rPr>
          <w:rFonts w:ascii="Vrinda" w:hAnsi="Vrinda" w:cs="Vrinda"/>
          <w:cs/>
          <w:lang w:bidi="bn-IN"/>
        </w:rPr>
        <w:t>ডিহাইড্রেশন</w:t>
      </w:r>
    </w:p>
    <w:p w14:paraId="60D1E4CD" w14:textId="77777777" w:rsidR="006B2BB0" w:rsidRPr="00401F9C" w:rsidRDefault="00130995">
      <w:pPr>
        <w:numPr>
          <w:ilvl w:val="0"/>
          <w:numId w:val="6"/>
        </w:numPr>
        <w:spacing w:after="160"/>
        <w:contextualSpacing/>
        <w:rPr>
          <w:rFonts w:ascii="Vrinda" w:hAnsi="Vrinda" w:cs="Vrinda"/>
          <w:cs/>
          <w:lang w:bidi="bn-IN"/>
        </w:rPr>
      </w:pPr>
      <w:r w:rsidRPr="00401F9C">
        <w:rPr>
          <w:rFonts w:ascii="Vrinda" w:hAnsi="Vrinda" w:cs="Vrinda"/>
          <w:cs/>
          <w:lang w:bidi="bn-IN"/>
        </w:rPr>
        <w:t>খিঁচুনি (খুব বেশি দেখা যায় না)</w:t>
      </w:r>
    </w:p>
    <w:p w14:paraId="60D1E4CE" w14:textId="77777777" w:rsidR="006B2BB0" w:rsidRPr="00401F9C" w:rsidRDefault="006B2BB0">
      <w:pPr>
        <w:spacing w:after="160"/>
        <w:rPr>
          <w:rFonts w:ascii="Vrinda" w:hAnsi="Vrinda" w:cs="Vrinda"/>
          <w:cs/>
          <w:lang w:bidi="bn-IN"/>
        </w:rPr>
      </w:pPr>
    </w:p>
    <w:p w14:paraId="60D1E4CF" w14:textId="77777777" w:rsidR="006B2BB0" w:rsidRPr="00401F9C" w:rsidRDefault="00130995">
      <w:pPr>
        <w:spacing w:after="160"/>
        <w:rPr>
          <w:rFonts w:ascii="Vrinda" w:hAnsi="Vrinda" w:cs="Vrinda"/>
          <w:cs/>
          <w:lang w:bidi="bn-IN"/>
        </w:rPr>
      </w:pPr>
      <w:r w:rsidRPr="00401F9C">
        <w:rPr>
          <w:rFonts w:ascii="Vrinda" w:hAnsi="Vrinda" w:cs="Vrinda"/>
          <w:cs/>
          <w:lang w:bidi="bn-IN"/>
        </w:rPr>
        <w:t>গর্ভাবস্থায় হামের সংক্রমণের ফলে শিশু গর্ভেই নষ্ট হয়ে যেতে পারে অথবা নির্ধারিত সময়ের আগে ভূমিষ্ঠ হতে পারে</w:t>
      </w:r>
      <w:r w:rsidRPr="00401F9C">
        <w:rPr>
          <w:rFonts w:ascii="Vrinda" w:hAnsi="Vrinda" w:cs="Vrinda"/>
          <w:cs/>
          <w:lang w:bidi="hi-IN"/>
        </w:rPr>
        <w:t>।</w:t>
      </w:r>
      <w:r w:rsidRPr="00401F9C">
        <w:rPr>
          <w:rFonts w:ascii="Vrinda" w:hAnsi="Vrinda" w:cs="Vrinda"/>
          <w:cs/>
          <w:lang w:bidi="bn-IN"/>
        </w:rPr>
        <w:t xml:space="preserve"> </w:t>
      </w:r>
    </w:p>
    <w:p w14:paraId="60D1E4D0" w14:textId="77777777" w:rsidR="006B2BB0" w:rsidRPr="00401F9C" w:rsidRDefault="00130995">
      <w:pPr>
        <w:spacing w:after="160"/>
        <w:rPr>
          <w:rFonts w:ascii="Vrinda" w:hAnsi="Vrinda" w:cs="Vrinda"/>
          <w:b/>
          <w:bCs/>
          <w:color w:val="007C91"/>
          <w:cs/>
          <w:lang w:bidi="bn-IN"/>
        </w:rPr>
      </w:pPr>
      <w:r w:rsidRPr="00401F9C">
        <w:rPr>
          <w:rFonts w:ascii="Vrinda" w:hAnsi="Vrinda" w:cs="Vrinda"/>
          <w:b/>
          <w:bCs/>
          <w:color w:val="007C91"/>
          <w:cs/>
          <w:lang w:bidi="bn-IN"/>
        </w:rPr>
        <w:t>হাম প্রতিরোধ</w:t>
      </w:r>
    </w:p>
    <w:p w14:paraId="60D1E4D1"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প্রতিরোধের সর্বোত্তম উপায় হল MMR টিকা নেওয়া</w:t>
      </w:r>
      <w:r w:rsidRPr="00401F9C">
        <w:rPr>
          <w:rFonts w:ascii="Vrinda" w:hAnsi="Vrinda" w:cs="Vrinda"/>
          <w:cs/>
          <w:lang w:bidi="hi-IN"/>
        </w:rPr>
        <w:t>।</w:t>
      </w:r>
    </w:p>
    <w:p w14:paraId="60D1E4D2" w14:textId="77777777" w:rsidR="006B2BB0" w:rsidRPr="00401F9C" w:rsidRDefault="00130995">
      <w:pPr>
        <w:spacing w:after="160"/>
        <w:rPr>
          <w:rFonts w:ascii="Vrinda" w:hAnsi="Vrinda" w:cs="Vrinda"/>
          <w:cs/>
          <w:lang w:bidi="bn-IN"/>
        </w:rPr>
      </w:pPr>
      <w:r w:rsidRPr="00401F9C">
        <w:rPr>
          <w:rFonts w:ascii="Vrinda" w:hAnsi="Vrinda" w:cs="Vrinda"/>
          <w:cs/>
          <w:lang w:bidi="bn-IN"/>
        </w:rPr>
        <w:t>শিশুদের ক্ষেত্রে এই টিকাটি সাধারণত দুটি ডোজে দেওয়া হয়</w:t>
      </w:r>
      <w:r w:rsidRPr="00401F9C">
        <w:rPr>
          <w:rFonts w:ascii="Vrinda" w:hAnsi="Vrinda" w:cs="Vrinda"/>
          <w:cs/>
          <w:lang w:bidi="hi-IN"/>
        </w:rPr>
        <w:t>।</w:t>
      </w:r>
      <w:r w:rsidRPr="00401F9C">
        <w:rPr>
          <w:rFonts w:ascii="Vrinda" w:hAnsi="Vrinda" w:cs="Vrinda"/>
          <w:cs/>
          <w:lang w:bidi="bn-IN"/>
        </w:rPr>
        <w:t xml:space="preserve"> শিশুদের প্রথম ডোজটি 12 মাস বয়সে দেওয়া হয় এবং তাদের বয়স 3 বছর 4 মাস হওয়ার পর দ্বিতীয় ডোজটি দেওয়া হয়</w:t>
      </w:r>
      <w:r w:rsidRPr="00401F9C">
        <w:rPr>
          <w:rFonts w:ascii="Vrinda" w:hAnsi="Vrinda" w:cs="Vrinda"/>
          <w:cs/>
          <w:lang w:bidi="hi-IN"/>
        </w:rPr>
        <w:t>।</w:t>
      </w:r>
      <w:r w:rsidRPr="00401F9C">
        <w:rPr>
          <w:rFonts w:ascii="Vrinda" w:hAnsi="Vrinda" w:cs="Vrinda"/>
          <w:cs/>
          <w:lang w:bidi="bn-IN"/>
        </w:rPr>
        <w:t xml:space="preserve"> </w:t>
      </w:r>
    </w:p>
    <w:p w14:paraId="60D1E4D3" w14:textId="77777777" w:rsidR="006B2BB0" w:rsidRPr="00401F9C" w:rsidRDefault="00130995">
      <w:pPr>
        <w:spacing w:after="160"/>
        <w:rPr>
          <w:rFonts w:ascii="Vrinda" w:hAnsi="Vrinda" w:cs="Vrinda"/>
          <w:cs/>
          <w:lang w:bidi="bn-IN"/>
        </w:rPr>
      </w:pPr>
      <w:r w:rsidRPr="00401F9C">
        <w:rPr>
          <w:rFonts w:ascii="Vrinda" w:hAnsi="Vrinda" w:cs="Vrinda"/>
          <w:cs/>
          <w:lang w:bidi="bn-IN"/>
        </w:rPr>
        <w:t>যদি আপনার শিশু হাম আক্রান্ত কারোর ঘনিষ্ঠ সংস্পর্শে এসেছে বলে জানা যায়, তবে ক্ষেত্রবিশেষে আপনার ডাক্তার MMR টিকাটি এই নির্ধারিত ডোজের আগেই নিয়ে নেওয়ার সুপারিশ করতে পারেন</w:t>
      </w:r>
      <w:r w:rsidRPr="00401F9C">
        <w:rPr>
          <w:rFonts w:ascii="Vrinda" w:hAnsi="Vrinda" w:cs="Vrinda"/>
          <w:cs/>
          <w:lang w:bidi="hi-IN"/>
        </w:rPr>
        <w:t>।</w:t>
      </w:r>
      <w:r w:rsidRPr="00401F9C">
        <w:rPr>
          <w:rFonts w:ascii="Vrinda" w:hAnsi="Vrinda" w:cs="Vrinda"/>
          <w:cs/>
          <w:lang w:bidi="bn-IN"/>
        </w:rPr>
        <w:t xml:space="preserve"> যদি 12 মাসের কম বয়সী কোনও শিশুকে একটি ডোজ দেওয়া হয়, তবে সেক্ষেত্রেও MMR-এর সাধারণ 2টি ডোজ স্বাভাবিক সময়েই দিতে হবে (প্রতিটি ডোজের মধ্যে ন্যূনতম 1 মাসের ব্যবধান থাকতে হবে)</w:t>
      </w:r>
      <w:r w:rsidRPr="00401F9C">
        <w:rPr>
          <w:rFonts w:ascii="Vrinda" w:hAnsi="Vrinda" w:cs="Vrinda"/>
          <w:cs/>
          <w:lang w:bidi="hi-IN"/>
        </w:rPr>
        <w:t>।</w:t>
      </w:r>
    </w:p>
    <w:p w14:paraId="60D1E4D4" w14:textId="77777777" w:rsidR="006B2BB0" w:rsidRPr="00401F9C" w:rsidRDefault="00130995">
      <w:pPr>
        <w:spacing w:after="160"/>
        <w:rPr>
          <w:rFonts w:ascii="Vrinda" w:hAnsi="Vrinda" w:cs="Vrinda"/>
          <w:cs/>
          <w:lang w:bidi="bn-IN"/>
        </w:rPr>
      </w:pPr>
      <w:r w:rsidRPr="00401F9C">
        <w:rPr>
          <w:rFonts w:ascii="Vrinda" w:hAnsi="Vrinda" w:cs="Vrinda"/>
          <w:cs/>
          <w:lang w:bidi="bn-IN"/>
        </w:rPr>
        <w:t>কোনও ডোজ মিস হয়ে গেলে অথবা ডোজ দেওয়া হয়েছে কিনা, সে ব্যাপারে অনিশ্চয়তা থাকলে, সেক্ষেত্রে এই টিকাটি যেকোনও বয়সে দেওয়া যেতে পারে</w:t>
      </w:r>
      <w:r w:rsidRPr="00401F9C">
        <w:rPr>
          <w:rFonts w:ascii="Vrinda" w:hAnsi="Vrinda" w:cs="Vrinda"/>
          <w:cs/>
          <w:lang w:bidi="hi-IN"/>
        </w:rPr>
        <w:t>।</w:t>
      </w:r>
      <w:r w:rsidRPr="00401F9C">
        <w:rPr>
          <w:rFonts w:ascii="Vrinda" w:hAnsi="Vrinda" w:cs="Vrinda"/>
          <w:cs/>
          <w:lang w:bidi="bn-IN"/>
        </w:rPr>
        <w:t xml:space="preserve"> পিতামাতা ও অভিভাবকরা সন্তানদের রেড বুক বা লাল মলাট দেওয়া বইটি থেকে টিকাকরণের তথ্য পেতে পারেন</w:t>
      </w:r>
      <w:r w:rsidRPr="00401F9C">
        <w:rPr>
          <w:rFonts w:ascii="Vrinda" w:hAnsi="Vrinda" w:cs="Vrinda"/>
          <w:cs/>
          <w:lang w:bidi="hi-IN"/>
        </w:rPr>
        <w:t>।</w:t>
      </w:r>
    </w:p>
    <w:p w14:paraId="60D1E4D5" w14:textId="06CF9039" w:rsidR="006B2BB0" w:rsidRPr="00401F9C" w:rsidRDefault="00130995">
      <w:pPr>
        <w:spacing w:after="160"/>
        <w:rPr>
          <w:rFonts w:ascii="Vrinda" w:hAnsi="Vrinda" w:cs="Vrinda"/>
          <w:cs/>
          <w:lang w:bidi="bn-IN"/>
        </w:rPr>
      </w:pPr>
      <w:r w:rsidRPr="00401F9C">
        <w:rPr>
          <w:rFonts w:ascii="Vrinda" w:hAnsi="Vrinda" w:cs="Vrinda"/>
          <w:cs/>
          <w:lang w:bidi="bn-IN"/>
        </w:rPr>
        <w:t>গর্ভবতী মহিলা বা যাদের রোগ প্রতিরোধ ক্ষমতা দুর্বল তাদের এই টিকাটি দেওয়া উচিত নয়</w:t>
      </w:r>
      <w:r w:rsidRPr="00401F9C">
        <w:rPr>
          <w:rFonts w:ascii="Vrinda" w:hAnsi="Vrinda" w:cs="Vrinda"/>
          <w:cs/>
          <w:lang w:bidi="hi-IN"/>
        </w:rPr>
        <w:t>।</w:t>
      </w:r>
      <w:r w:rsidRPr="00401F9C">
        <w:rPr>
          <w:rFonts w:ascii="Vrinda" w:hAnsi="Vrinda" w:cs="Vrinda"/>
          <w:cs/>
          <w:lang w:bidi="bn-IN"/>
        </w:rPr>
        <w:t xml:space="preserve"> যদি তাদের মনে হয় যে, তারা হামে আক্রান্ত কারোর সংস্পর্শে এসেছেন, তবে অতিরিক্ত পরামর্শের জন্য তাদের </w:t>
      </w:r>
      <w:r w:rsidR="003408A0" w:rsidRPr="003408A0">
        <w:rPr>
          <w:rFonts w:ascii="Vrinda" w:hAnsi="Vrinda" w:cs="Vrinda" w:hint="cs"/>
          <w:cs/>
          <w:lang w:bidi="bn-IN"/>
        </w:rPr>
        <w:t>জেনারেল</w:t>
      </w:r>
      <w:r w:rsidR="003408A0" w:rsidRPr="003408A0">
        <w:rPr>
          <w:rFonts w:ascii="Vrinda" w:hAnsi="Vrinda" w:cs="Vrinda"/>
          <w:cs/>
          <w:lang w:bidi="bn-IN"/>
        </w:rPr>
        <w:t xml:space="preserve"> </w:t>
      </w:r>
      <w:r w:rsidR="003408A0" w:rsidRPr="003408A0">
        <w:rPr>
          <w:rFonts w:ascii="Vrinda" w:hAnsi="Vrinda" w:cs="Vrinda" w:hint="cs"/>
          <w:cs/>
          <w:lang w:bidi="bn-IN"/>
        </w:rPr>
        <w:t>প্র্যাকটিশনার</w:t>
      </w:r>
      <w:r w:rsidRPr="00401F9C">
        <w:rPr>
          <w:rFonts w:ascii="Vrinda" w:hAnsi="Vrinda" w:cs="Vrinda"/>
          <w:cs/>
          <w:lang w:bidi="bn-IN"/>
        </w:rPr>
        <w:t xml:space="preserve"> বা মিডওয়াইফের সাথে আলোচনা করা উচিত</w:t>
      </w:r>
      <w:r w:rsidRPr="00401F9C">
        <w:rPr>
          <w:rFonts w:ascii="Vrinda" w:hAnsi="Vrinda" w:cs="Vrinda"/>
          <w:cs/>
          <w:lang w:bidi="hi-IN"/>
        </w:rPr>
        <w:t>।</w:t>
      </w:r>
      <w:r w:rsidRPr="00401F9C">
        <w:rPr>
          <w:rFonts w:ascii="Vrinda" w:hAnsi="Vrinda" w:cs="Vrinda"/>
          <w:cs/>
          <w:lang w:bidi="bn-IN"/>
        </w:rPr>
        <w:t xml:space="preserve"> </w:t>
      </w:r>
    </w:p>
    <w:p w14:paraId="60D1E4D6" w14:textId="77777777" w:rsidR="006B2BB0" w:rsidRPr="00401F9C" w:rsidRDefault="00130995">
      <w:pPr>
        <w:spacing w:after="160"/>
        <w:rPr>
          <w:rFonts w:ascii="Vrinda" w:hAnsi="Vrinda" w:cs="Vrinda"/>
          <w:cs/>
          <w:lang w:bidi="bn-IN"/>
        </w:rPr>
      </w:pPr>
      <w:r w:rsidRPr="00401F9C">
        <w:rPr>
          <w:rFonts w:ascii="Vrinda" w:hAnsi="Vrinda" w:cs="Vrinda"/>
          <w:cs/>
          <w:lang w:bidi="bn-IN"/>
        </w:rPr>
        <w:t xml:space="preserve">MMR টিকাকরণ সম্পর্কে আরও তথ্যের জন্য দেখুন: </w:t>
      </w:r>
    </w:p>
    <w:p w14:paraId="60D1E4D7" w14:textId="77777777" w:rsidR="006B2BB0" w:rsidRPr="00401F9C" w:rsidRDefault="00000000">
      <w:pPr>
        <w:spacing w:after="160"/>
        <w:rPr>
          <w:rFonts w:ascii="Vrinda" w:hAnsi="Vrinda" w:cs="Vrinda"/>
          <w:cs/>
          <w:lang w:bidi="bn-IN"/>
        </w:rPr>
      </w:pPr>
      <w:hyperlink r:id="rId12" w:history="1">
        <w:r w:rsidR="00130995" w:rsidRPr="00401F9C">
          <w:rPr>
            <w:rStyle w:val="Hyperlink"/>
            <w:rFonts w:ascii="Vrinda" w:hAnsi="Vrinda" w:cs="Vrinda"/>
            <w:cs/>
            <w:lang w:bidi="bn-IN"/>
          </w:rPr>
          <w:t>http://www.nhs.uk/conditions/vaccinations/mmr-vaccine</w:t>
        </w:r>
      </w:hyperlink>
      <w:r w:rsidR="00130995" w:rsidRPr="00401F9C">
        <w:rPr>
          <w:rFonts w:ascii="Vrinda" w:hAnsi="Vrinda" w:cs="Vrinda"/>
          <w:color w:val="0563C1"/>
          <w:u w:val="single"/>
          <w:cs/>
          <w:lang w:bidi="bn-IN"/>
        </w:rPr>
        <w:t xml:space="preserve"> </w:t>
      </w:r>
    </w:p>
    <w:p w14:paraId="60D1E4D8" w14:textId="77777777" w:rsidR="006B2BB0" w:rsidRPr="00401F9C" w:rsidRDefault="00130995">
      <w:pPr>
        <w:spacing w:after="160"/>
        <w:rPr>
          <w:rFonts w:ascii="Vrinda" w:hAnsi="Vrinda" w:cs="Vrinda"/>
          <w:cs/>
          <w:lang w:bidi="bn-IN"/>
        </w:rPr>
      </w:pPr>
      <w:r w:rsidRPr="00401F9C">
        <w:rPr>
          <w:rFonts w:ascii="Vrinda" w:hAnsi="Vrinda" w:cs="Vrinda"/>
          <w:cs/>
          <w:lang w:bidi="bn-IN"/>
        </w:rPr>
        <w:t>অথবা QR কোডটি স্ক্যান করুন:</w:t>
      </w:r>
    </w:p>
    <w:p w14:paraId="60D1E4DB" w14:textId="0ECB8185" w:rsidR="006B2BB0" w:rsidRPr="00376978" w:rsidRDefault="00130995">
      <w:pPr>
        <w:spacing w:after="160"/>
        <w:rPr>
          <w:rFonts w:ascii="Vrinda" w:hAnsi="Vrinda" w:cs="Vrinda"/>
          <w:cs/>
          <w:lang w:bidi="bn-IN"/>
        </w:rPr>
      </w:pPr>
      <w:r w:rsidRPr="00401F9C">
        <w:rPr>
          <w:rFonts w:ascii="Vrinda" w:hAnsi="Vrinda" w:cs="Vrinda"/>
          <w:b/>
          <w:noProof/>
          <w:color w:val="007C91"/>
          <w:lang w:val="en-IN" w:eastAsia="en-IN"/>
        </w:rPr>
        <w:lastRenderedPageBreak/>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C" w14:textId="77777777" w:rsidR="006B2BB0" w:rsidRPr="00401F9C" w:rsidRDefault="00130995">
      <w:pPr>
        <w:spacing w:after="160"/>
        <w:rPr>
          <w:rFonts w:ascii="Vrinda" w:hAnsi="Vrinda" w:cs="Vrinda"/>
          <w:b/>
          <w:bCs/>
          <w:color w:val="007C91"/>
          <w:cs/>
          <w:lang w:bidi="bn-IN"/>
        </w:rPr>
      </w:pPr>
      <w:r w:rsidRPr="00401F9C">
        <w:rPr>
          <w:rFonts w:ascii="Vrinda" w:hAnsi="Vrinda" w:cs="Vrinda"/>
          <w:b/>
          <w:bCs/>
          <w:color w:val="007C91"/>
          <w:cs/>
          <w:lang w:bidi="bn-IN"/>
        </w:rPr>
        <w:t>হামে আক্রান্ত হলে অন্য লোকজনের থেকে দূরে থাকা</w:t>
      </w:r>
    </w:p>
    <w:p w14:paraId="60D1E4DD"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আক্রান্ত কোনও ব্যক্তি ফুসকুড়ি হওয়ার আগের 4 দিন পর্যন্ত সংক্রমণ ছড়ানোর সম্ভাবনা রাখে</w:t>
      </w:r>
      <w:r w:rsidRPr="00401F9C">
        <w:rPr>
          <w:rFonts w:ascii="Vrinda" w:hAnsi="Vrinda" w:cs="Vrinda"/>
          <w:cs/>
          <w:lang w:bidi="hi-IN"/>
        </w:rPr>
        <w:t>।</w:t>
      </w:r>
      <w:r w:rsidRPr="00401F9C">
        <w:rPr>
          <w:rFonts w:ascii="Vrinda" w:hAnsi="Vrinda" w:cs="Vrinda"/>
          <w:cs/>
          <w:lang w:bidi="bn-IN"/>
        </w:rPr>
        <w:t xml:space="preserve"> ফুসকুড়ি দেখা দেওয়ার পরেও, তার মাধ্যমে আরও 4 দিনের জন্য সংক্রমণ ছড়ানোর সম্ভাবনা থাকে</w:t>
      </w:r>
      <w:r w:rsidRPr="00401F9C">
        <w:rPr>
          <w:rFonts w:ascii="Vrinda" w:hAnsi="Vrinda" w:cs="Vrinda"/>
          <w:cs/>
          <w:lang w:bidi="hi-IN"/>
        </w:rPr>
        <w:t>।</w:t>
      </w:r>
      <w:r w:rsidRPr="00401F9C">
        <w:rPr>
          <w:rFonts w:ascii="Vrinda" w:hAnsi="Vrinda" w:cs="Vrinda"/>
          <w:cs/>
          <w:lang w:bidi="bn-IN"/>
        </w:rPr>
        <w:t xml:space="preserve"> </w:t>
      </w:r>
    </w:p>
    <w:p w14:paraId="60D1E4DE" w14:textId="77777777" w:rsidR="006B2BB0" w:rsidRPr="00401F9C" w:rsidRDefault="00130995">
      <w:pPr>
        <w:spacing w:after="160"/>
        <w:rPr>
          <w:rFonts w:ascii="Vrinda" w:hAnsi="Vrinda" w:cs="Vrinda"/>
          <w:cs/>
          <w:lang w:bidi="bn-IN"/>
        </w:rPr>
      </w:pPr>
      <w:r w:rsidRPr="00401F9C">
        <w:rPr>
          <w:rFonts w:ascii="Vrinda" w:hAnsi="Vrinda" w:cs="Vrinda"/>
          <w:cs/>
          <w:lang w:bidi="bn-IN"/>
        </w:rPr>
        <w:t>যদি কোনও হেলথকেয়ার প্রফেশনাল আপনাকে জানান যে আপনার সম্ভবত হাম হয়েছে, তবে ফুসকুড়ি প্রথম দেখা দেওয়ার পর থেকে কমপক্ষে 4 দিনের জন্য তাদের স্কুল বা চাইল্ড কেয়ার সেটিং বা কর্মক্ষেত্র থেকে দূরে থাকা উচিত</w:t>
      </w:r>
      <w:r w:rsidRPr="00401F9C">
        <w:rPr>
          <w:rFonts w:ascii="Vrinda" w:hAnsi="Vrinda" w:cs="Vrinda"/>
          <w:cs/>
          <w:lang w:bidi="hi-IN"/>
        </w:rPr>
        <w:t>।</w:t>
      </w:r>
      <w:r w:rsidRPr="00401F9C">
        <w:rPr>
          <w:rFonts w:ascii="Vrinda" w:hAnsi="Vrinda" w:cs="Vrinda"/>
          <w:cs/>
          <w:lang w:bidi="bn-IN"/>
        </w:rPr>
        <w:t xml:space="preserve"> 4 দিন পরে আপনি যদি সুস্থ বোধ করেন এবং আপনার তাপমাত্রা স্বাভাবিক হয়ে যায়, তবে আপনার স্বাভাবিক কার্যকলাপে ফিরে আসতে পারেন</w:t>
      </w:r>
      <w:r w:rsidRPr="00401F9C">
        <w:rPr>
          <w:rFonts w:ascii="Vrinda" w:hAnsi="Vrinda" w:cs="Vrinda"/>
          <w:cs/>
          <w:lang w:bidi="hi-IN"/>
        </w:rPr>
        <w:t>।</w:t>
      </w:r>
    </w:p>
    <w:p w14:paraId="60D1E4DF" w14:textId="4702F809" w:rsidR="006B2BB0" w:rsidRPr="00401F9C" w:rsidRDefault="00130995">
      <w:pPr>
        <w:spacing w:after="160"/>
        <w:rPr>
          <w:rFonts w:ascii="Vrinda" w:hAnsi="Vrinda" w:cs="Vrinda"/>
          <w:cs/>
          <w:lang w:bidi="bn-IN"/>
        </w:rPr>
      </w:pPr>
      <w:r w:rsidRPr="00401F9C">
        <w:rPr>
          <w:rFonts w:ascii="Vrinda" w:hAnsi="Vrinda" w:cs="Vrinda"/>
          <w:b/>
          <w:bCs/>
          <w:color w:val="007C91"/>
          <w:cs/>
          <w:lang w:bidi="bn-IN"/>
        </w:rPr>
        <w:t>হামে আক্রান্ত ব্যক্তিদের চিকিৎসাপদ্ধতি</w:t>
      </w:r>
    </w:p>
    <w:p w14:paraId="60D1E4E0" w14:textId="77777777" w:rsidR="006B2BB0" w:rsidRPr="00401F9C" w:rsidRDefault="00130995">
      <w:pPr>
        <w:spacing w:after="160"/>
        <w:rPr>
          <w:rFonts w:ascii="Vrinda" w:hAnsi="Vrinda" w:cs="Vrinda"/>
          <w:cs/>
          <w:lang w:bidi="bn-IN"/>
        </w:rPr>
      </w:pPr>
      <w:r w:rsidRPr="00401F9C">
        <w:rPr>
          <w:rFonts w:ascii="Vrinda" w:hAnsi="Vrinda" w:cs="Vrinda"/>
          <w:cs/>
          <w:lang w:bidi="bn-IN"/>
        </w:rPr>
        <w:t>সাধারণত এক সপ্তাহের মধ্যেই হাম থেকে ক্রমশ সুস্থ হয়ে ওঠা সম্ভব</w:t>
      </w:r>
      <w:r w:rsidRPr="00401F9C">
        <w:rPr>
          <w:rFonts w:ascii="Vrinda" w:hAnsi="Vrinda" w:cs="Vrinda"/>
          <w:cs/>
          <w:lang w:bidi="hi-IN"/>
        </w:rPr>
        <w:t>।</w:t>
      </w:r>
    </w:p>
    <w:p w14:paraId="60D1E4E1" w14:textId="77777777" w:rsidR="006B2BB0" w:rsidRPr="00401F9C" w:rsidRDefault="00130995">
      <w:pPr>
        <w:spacing w:after="160"/>
        <w:rPr>
          <w:rFonts w:ascii="Vrinda" w:hAnsi="Vrinda" w:cs="Vrinda"/>
          <w:cs/>
          <w:lang w:bidi="bn-IN"/>
        </w:rPr>
      </w:pPr>
      <w:r w:rsidRPr="00401F9C">
        <w:rPr>
          <w:rFonts w:ascii="Vrinda" w:hAnsi="Vrinda" w:cs="Vrinda"/>
          <w:cs/>
          <w:lang w:bidi="bn-IN"/>
        </w:rPr>
        <w:t>বিশ্রাম করলে এবং ডিহাইড্রেশন এড়াতে প্রচুর তরল যেমন জল পান করলে লাভবান হতে পারেন</w:t>
      </w:r>
      <w:r w:rsidRPr="00401F9C">
        <w:rPr>
          <w:rFonts w:ascii="Vrinda" w:hAnsi="Vrinda" w:cs="Vrinda"/>
          <w:cs/>
          <w:lang w:bidi="hi-IN"/>
        </w:rPr>
        <w:t>।</w:t>
      </w:r>
    </w:p>
    <w:p w14:paraId="60D1E4E2" w14:textId="77777777" w:rsidR="006B2BB0" w:rsidRPr="00401F9C" w:rsidRDefault="00130995">
      <w:pPr>
        <w:spacing w:after="160"/>
        <w:rPr>
          <w:rFonts w:ascii="Vrinda" w:hAnsi="Vrinda" w:cs="Vrinda"/>
          <w:cs/>
          <w:lang w:bidi="bn-IN"/>
        </w:rPr>
      </w:pPr>
      <w:r w:rsidRPr="00401F9C">
        <w:rPr>
          <w:rFonts w:ascii="Vrinda" w:hAnsi="Vrinda" w:cs="Vrinda"/>
          <w:cs/>
          <w:lang w:bidi="bn-IN"/>
        </w:rPr>
        <w:t>হাম থেকে মাঝেমধ্যে অন্যান্য অসুস্থতাও ঘটে থাকে</w:t>
      </w:r>
      <w:r w:rsidRPr="00401F9C">
        <w:rPr>
          <w:rFonts w:ascii="Vrinda" w:hAnsi="Vrinda" w:cs="Vrinda"/>
          <w:cs/>
          <w:lang w:bidi="hi-IN"/>
        </w:rPr>
        <w:t>।</w:t>
      </w:r>
      <w:r w:rsidRPr="00401F9C">
        <w:rPr>
          <w:rFonts w:ascii="Vrinda" w:hAnsi="Vrinda" w:cs="Vrinda"/>
          <w:cs/>
          <w:lang w:bidi="bn-IN"/>
        </w:rPr>
        <w:t xml:space="preserve"> সেগুলি নিরাময় করতে আপনাকে অ্যান্টিবায়োটিক খাওয়ার পরামর্শ দেওয়া হতে পারে</w:t>
      </w:r>
      <w:r w:rsidRPr="00401F9C">
        <w:rPr>
          <w:rFonts w:ascii="Vrinda" w:hAnsi="Vrinda" w:cs="Vrinda"/>
          <w:cs/>
          <w:lang w:bidi="hi-IN"/>
        </w:rPr>
        <w:t>।</w:t>
      </w:r>
      <w:r w:rsidRPr="00401F9C">
        <w:rPr>
          <w:rFonts w:ascii="Vrinda" w:hAnsi="Vrinda" w:cs="Vrinda"/>
          <w:cs/>
          <w:lang w:bidi="bn-IN"/>
        </w:rPr>
        <w:t xml:space="preserve">  </w:t>
      </w:r>
    </w:p>
    <w:p w14:paraId="60D1E4E3" w14:textId="4F06DE2C" w:rsidR="006B2BB0" w:rsidRPr="00401F9C" w:rsidRDefault="00130995">
      <w:pPr>
        <w:spacing w:after="160"/>
        <w:rPr>
          <w:rFonts w:ascii="Vrinda" w:hAnsi="Vrinda" w:cs="Vrinda"/>
          <w:cs/>
          <w:lang w:bidi="bn-IN"/>
        </w:rPr>
      </w:pPr>
      <w:r w:rsidRPr="00401F9C">
        <w:rPr>
          <w:rFonts w:ascii="Vrinda" w:hAnsi="Vrinda" w:cs="Vrinda"/>
          <w:cs/>
          <w:lang w:bidi="bn-IN"/>
        </w:rPr>
        <w:t xml:space="preserve">যদি কোনও হেলথকেয়ার প্রফেশনাল আপনাকে জানান যে আপনার সম্ভবত হাম হয়েছে এবং দুশ্চিন্তা প্রকাশ করেন যে আপনি বা আপনার শিশুর স্বাস্থ্যে আরও গুরুতর প্রভাব পড়তে চলেছে, তাহলে আপনার </w:t>
      </w:r>
      <w:r w:rsidR="00A81C21">
        <w:rPr>
          <w:rFonts w:ascii="Vrinda" w:hAnsi="Vrinda" w:cs="Vrinda"/>
          <w:cs/>
          <w:lang w:bidi="bn-IN"/>
        </w:rPr>
        <w:t>জেনারেল প্র্যাকটিশনারের</w:t>
      </w:r>
      <w:r w:rsidRPr="00401F9C">
        <w:rPr>
          <w:rFonts w:ascii="Vrinda" w:hAnsi="Vrinda" w:cs="Vrinda"/>
          <w:cs/>
          <w:lang w:bidi="bn-IN"/>
        </w:rPr>
        <w:t xml:space="preserve"> সাথে যোগাযোগ করা উচিত</w:t>
      </w:r>
      <w:r w:rsidRPr="00401F9C">
        <w:rPr>
          <w:rFonts w:ascii="Vrinda" w:hAnsi="Vrinda" w:cs="Vrinda"/>
          <w:cs/>
          <w:lang w:bidi="hi-IN"/>
        </w:rPr>
        <w:t>।</w:t>
      </w:r>
      <w:r w:rsidRPr="00401F9C">
        <w:rPr>
          <w:rFonts w:ascii="Vrinda" w:hAnsi="Vrinda" w:cs="Vrinda"/>
          <w:cs/>
          <w:lang w:bidi="bn-IN"/>
        </w:rPr>
        <w:t xml:space="preserve"> </w:t>
      </w:r>
    </w:p>
    <w:p w14:paraId="60D1E4E4" w14:textId="77777777" w:rsidR="006B2BB0" w:rsidRPr="00401F9C" w:rsidRDefault="00130995">
      <w:pPr>
        <w:spacing w:after="160"/>
        <w:rPr>
          <w:rFonts w:ascii="Vrinda" w:hAnsi="Vrinda" w:cs="Vrinda"/>
          <w:cs/>
          <w:lang w:bidi="bn-IN"/>
        </w:rPr>
      </w:pPr>
      <w:r w:rsidRPr="00401F9C">
        <w:rPr>
          <w:rFonts w:ascii="Vrinda" w:hAnsi="Vrinda" w:cs="Vrinda"/>
          <w:b/>
          <w:bCs/>
          <w:color w:val="007C91"/>
          <w:cs/>
          <w:lang w:bidi="bn-IN"/>
        </w:rPr>
        <w:t>হাম সম্পর্কে আরও তথ্য এখানে উপলব্ধ:</w:t>
      </w:r>
    </w:p>
    <w:p w14:paraId="60D1E4E5" w14:textId="77777777" w:rsidR="006B2BB0" w:rsidRPr="00401F9C" w:rsidRDefault="00000000">
      <w:pPr>
        <w:spacing w:after="160"/>
        <w:rPr>
          <w:rFonts w:ascii="Vrinda" w:hAnsi="Vrinda" w:cs="Vrinda"/>
          <w:cs/>
          <w:lang w:bidi="bn-IN"/>
        </w:rPr>
      </w:pPr>
      <w:hyperlink r:id="rId14" w:history="1">
        <w:r w:rsidR="00130995" w:rsidRPr="00401F9C">
          <w:rPr>
            <w:rStyle w:val="Hyperlink"/>
            <w:rFonts w:ascii="Vrinda" w:hAnsi="Vrinda" w:cs="Vrinda"/>
            <w:cs/>
            <w:lang w:bidi="bn-IN"/>
          </w:rPr>
          <w:t>http://www.nhs.uk/conditions/measles</w:t>
        </w:r>
      </w:hyperlink>
    </w:p>
    <w:p w14:paraId="60D1E4E6" w14:textId="77777777" w:rsidR="006B2BB0" w:rsidRPr="00401F9C" w:rsidRDefault="00130995">
      <w:pPr>
        <w:spacing w:after="160"/>
        <w:rPr>
          <w:rFonts w:ascii="Vrinda" w:hAnsi="Vrinda" w:cs="Vrinda"/>
          <w:cs/>
          <w:lang w:bidi="bn-IN"/>
        </w:rPr>
      </w:pPr>
      <w:r w:rsidRPr="00401F9C">
        <w:rPr>
          <w:rFonts w:ascii="Vrinda" w:hAnsi="Vrinda" w:cs="Vrinda"/>
          <w:cs/>
          <w:lang w:bidi="bn-IN"/>
        </w:rPr>
        <w:t>অথবা QR কোডটি স্ক্যান করুন:</w:t>
      </w:r>
    </w:p>
    <w:p w14:paraId="60D1E4E9" w14:textId="3F0CF775" w:rsidR="006B2BB0" w:rsidRPr="00376978" w:rsidRDefault="00130995">
      <w:pPr>
        <w:spacing w:after="160" w:line="256" w:lineRule="auto"/>
        <w:rPr>
          <w:rFonts w:ascii="Vrinda" w:hAnsi="Vrinda" w:cs="Vrinda"/>
          <w:cs/>
          <w:lang w:bidi="bn-IN"/>
        </w:rPr>
      </w:pPr>
      <w:r w:rsidRPr="00401F9C">
        <w:rPr>
          <w:rFonts w:ascii="Vrinda" w:hAnsi="Vrinda" w:cs="Vrinda"/>
          <w:noProof/>
          <w:lang w:val="en-IN" w:eastAsia="en-IN"/>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sectPr w:rsidR="006B2BB0" w:rsidRPr="00376978" w:rsidSect="006717D5">
      <w:pgSz w:w="11906" w:h="16838"/>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64C6" w14:textId="77777777" w:rsidR="00150903" w:rsidRDefault="00150903">
      <w:pPr>
        <w:rPr>
          <w:rFonts w:cs="Arial"/>
          <w:cs/>
          <w:lang w:bidi="bn-IN"/>
        </w:rPr>
      </w:pPr>
      <w:r>
        <w:separator/>
      </w:r>
    </w:p>
  </w:endnote>
  <w:endnote w:type="continuationSeparator" w:id="0">
    <w:p w14:paraId="2E938F9E" w14:textId="77777777" w:rsidR="00150903" w:rsidRDefault="00150903">
      <w:pPr>
        <w:rPr>
          <w:rFonts w:cs="Arial"/>
          <w:cs/>
          <w:lang w:bidi="b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C9B4" w14:textId="77777777" w:rsidR="00150903" w:rsidRDefault="00150903">
      <w:pPr>
        <w:rPr>
          <w:rFonts w:cs="Arial"/>
          <w:cs/>
          <w:lang w:bidi="bn-IN"/>
        </w:rPr>
      </w:pPr>
      <w:r>
        <w:rPr>
          <w:color w:val="000000"/>
        </w:rPr>
        <w:separator/>
      </w:r>
    </w:p>
  </w:footnote>
  <w:footnote w:type="continuationSeparator" w:id="0">
    <w:p w14:paraId="14B8D4AC" w14:textId="77777777" w:rsidR="00150903" w:rsidRDefault="00150903">
      <w:pPr>
        <w:rPr>
          <w:rFonts w:cs="Arial"/>
          <w:cs/>
          <w:lang w:bidi="bn-I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32424918">
    <w:abstractNumId w:val="5"/>
  </w:num>
  <w:num w:numId="2" w16cid:durableId="1397169230">
    <w:abstractNumId w:val="2"/>
  </w:num>
  <w:num w:numId="3" w16cid:durableId="1167092045">
    <w:abstractNumId w:val="3"/>
  </w:num>
  <w:num w:numId="4" w16cid:durableId="449786754">
    <w:abstractNumId w:val="0"/>
  </w:num>
  <w:num w:numId="5" w16cid:durableId="890965213">
    <w:abstractNumId w:val="4"/>
  </w:num>
  <w:num w:numId="6" w16cid:durableId="55038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BB0"/>
    <w:rsid w:val="00046398"/>
    <w:rsid w:val="00072F55"/>
    <w:rsid w:val="00130995"/>
    <w:rsid w:val="00144FD8"/>
    <w:rsid w:val="00150903"/>
    <w:rsid w:val="00247D9E"/>
    <w:rsid w:val="00306DB5"/>
    <w:rsid w:val="003408A0"/>
    <w:rsid w:val="00376978"/>
    <w:rsid w:val="003C4FA2"/>
    <w:rsid w:val="00401F9C"/>
    <w:rsid w:val="004D6D2A"/>
    <w:rsid w:val="004F5CD1"/>
    <w:rsid w:val="00500124"/>
    <w:rsid w:val="00505C6E"/>
    <w:rsid w:val="00563AA0"/>
    <w:rsid w:val="005A559D"/>
    <w:rsid w:val="006717D5"/>
    <w:rsid w:val="006B2BB0"/>
    <w:rsid w:val="00767DC2"/>
    <w:rsid w:val="00780915"/>
    <w:rsid w:val="00783220"/>
    <w:rsid w:val="0079668A"/>
    <w:rsid w:val="007A43FD"/>
    <w:rsid w:val="007D61FA"/>
    <w:rsid w:val="007F7859"/>
    <w:rsid w:val="0080529F"/>
    <w:rsid w:val="00815A74"/>
    <w:rsid w:val="008246D0"/>
    <w:rsid w:val="008D2C49"/>
    <w:rsid w:val="008F666E"/>
    <w:rsid w:val="00964955"/>
    <w:rsid w:val="00A81C21"/>
    <w:rsid w:val="00BD5955"/>
    <w:rsid w:val="00C45F38"/>
    <w:rsid w:val="00C65C89"/>
    <w:rsid w:val="00D63E54"/>
    <w:rsid w:val="00D96DCB"/>
    <w:rsid w:val="00E12547"/>
    <w:rsid w:val="00EC548B"/>
    <w:rsid w:val="00EF17A2"/>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1A02C7C5-E5C3-44E6-B13D-A8F1A7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bn-IN"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EB3B3-315C-4460-AAD8-0FB4551964C0}">
  <ds:schemaRefs>
    <ds:schemaRef ds:uri="http://schemas.microsoft.com/office/2006/metadata/properties"/>
    <ds:schemaRef ds:uri="http://schemas.microsoft.com/office/infopath/2007/PartnerControls"/>
    <ds:schemaRef ds:uri="4ab62319-d368-45c8-b380-b41b6fe327bd"/>
  </ds:schemaRefs>
</ds:datastoreItem>
</file>

<file path=customXml/itemProps2.xml><?xml version="1.0" encoding="utf-8"?>
<ds:datastoreItem xmlns:ds="http://schemas.openxmlformats.org/officeDocument/2006/customXml" ds:itemID="{A215415E-BC77-481C-A578-A96678F7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BF2F-17D3-4E90-AED8-67ACA4F4D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Measles warn and inform letter - Bengali</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Bengali</dc:title>
  <dc:creator>UK Health Security Agency</dc:creator>
  <cp:revision>10</cp:revision>
  <cp:lastPrinted>2024-02-23T09:46:00Z</cp:lastPrinted>
  <dcterms:created xsi:type="dcterms:W3CDTF">2024-02-29T16:14:00Z</dcterms:created>
  <dcterms:modified xsi:type="dcterms:W3CDTF">2024-03-08T14:26:00Z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