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A34F" w14:textId="2AF71A94" w:rsidR="00BF3ACF" w:rsidRDefault="001903D5">
      <w:hyperlink r:id="rId4" w:history="1">
        <w:r>
          <w:rPr>
            <w:rStyle w:val="Hyperlink"/>
          </w:rPr>
          <w:t>NE &amp; C Learning Disability Network « Learning Disability Network (necldnetwork.co.uk)</w:t>
        </w:r>
      </w:hyperlink>
    </w:p>
    <w:p w14:paraId="64C36213" w14:textId="6E0F2C06" w:rsidR="00074E4D" w:rsidRDefault="00074E4D">
      <w:hyperlink r:id="rId5" w:history="1">
        <w:r>
          <w:rPr>
            <w:rStyle w:val="Hyperlink"/>
          </w:rPr>
          <w:t>Homepage - Groundswell</w:t>
        </w:r>
      </w:hyperlink>
    </w:p>
    <w:sectPr w:rsidR="0007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D5"/>
    <w:rsid w:val="00074E4D"/>
    <w:rsid w:val="001903D5"/>
    <w:rsid w:val="00B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D482"/>
  <w15:chartTrackingRefBased/>
  <w15:docId w15:val="{F87BBE5D-DE75-4AFC-89B9-F8E66844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oundswell.org.uk/" TargetMode="External"/><Relationship Id="rId4" Type="http://schemas.openxmlformats.org/officeDocument/2006/relationships/hyperlink" Target="https://necldnetwork.co.uk/work-programmes/ne-c-learning-disability-net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PAWLYN</dc:creator>
  <cp:keywords/>
  <dc:description/>
  <cp:lastModifiedBy>LOUISE PAWLYN</cp:lastModifiedBy>
  <cp:revision>2</cp:revision>
  <dcterms:created xsi:type="dcterms:W3CDTF">2021-09-22T09:58:00Z</dcterms:created>
  <dcterms:modified xsi:type="dcterms:W3CDTF">2021-09-22T10:00:00Z</dcterms:modified>
</cp:coreProperties>
</file>