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E73F" w14:textId="77777777" w:rsidR="00F40247" w:rsidRPr="009247CB" w:rsidRDefault="005F095D" w:rsidP="00F40247">
      <w:pPr>
        <w:pStyle w:val="xparagraph"/>
        <w:textAlignment w:val="baseline"/>
        <w:rPr>
          <w:rStyle w:val="xnormaltextrun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9247CB">
        <w:rPr>
          <w:rStyle w:val="xnormaltextrun"/>
          <w:rFonts w:ascii="Arial" w:hAnsi="Arial" w:cs="Arial"/>
          <w:sz w:val="22"/>
          <w:szCs w:val="22"/>
          <w:lang w:val="en-US"/>
        </w:rPr>
        <w:t>Dear Colleague,</w:t>
      </w:r>
    </w:p>
    <w:p w14:paraId="7EC68E23" w14:textId="77777777" w:rsidR="00A66D00" w:rsidRDefault="00A66D00" w:rsidP="00A829F0">
      <w:pPr>
        <w:shd w:val="clear" w:color="auto" w:fill="FFFFFF"/>
        <w:spacing w:after="75"/>
        <w:jc w:val="both"/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</w:pPr>
    </w:p>
    <w:p w14:paraId="4457A6B5" w14:textId="19194291" w:rsidR="00F82ACE" w:rsidRDefault="009E3630" w:rsidP="00F82ACE">
      <w:p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  <w:t>T</w:t>
      </w:r>
      <w:r w:rsidR="004F61C7" w:rsidRPr="00A829F0"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  <w:t>he</w:t>
      </w:r>
      <w:r w:rsidR="00F40247" w:rsidRPr="00A829F0"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  <w:t xml:space="preserve"> </w:t>
      </w:r>
      <w:hyperlink r:id="rId5" w:tgtFrame="_blank" w:history="1">
        <w:r w:rsidR="00A829F0" w:rsidRPr="00A829F0">
          <w:rPr>
            <w:rStyle w:val="Hyperlink"/>
            <w:rFonts w:ascii="Arial" w:hAnsi="Arial" w:cs="Arial"/>
            <w:sz w:val="22"/>
            <w:szCs w:val="22"/>
            <w:lang w:val="en-US"/>
          </w:rPr>
          <w:t>Project Delivery Capability Framework</w:t>
        </w:r>
      </w:hyperlink>
      <w:r w:rsidR="00A829F0" w:rsidRPr="00A829F0"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  <w:t xml:space="preserve"> </w:t>
      </w:r>
      <w:r w:rsidR="00B93D05"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  <w:t xml:space="preserve">(PDCF) </w:t>
      </w:r>
      <w:r w:rsidR="00A829F0" w:rsidRPr="00A829F0">
        <w:rPr>
          <w:rStyle w:val="m6696253745659702093m-6020289154903914946xnormaltextrun"/>
          <w:rFonts w:ascii="Arial" w:hAnsi="Arial" w:cs="Arial"/>
          <w:sz w:val="22"/>
          <w:szCs w:val="22"/>
          <w:lang w:val="en-US"/>
        </w:rPr>
        <w:t xml:space="preserve">was launched in </w:t>
      </w:r>
      <w:r w:rsidR="00A829F0" w:rsidRPr="00A829F0">
        <w:rPr>
          <w:rFonts w:ascii="Arial" w:hAnsi="Arial" w:cs="Arial"/>
          <w:sz w:val="22"/>
          <w:szCs w:val="22"/>
        </w:rPr>
        <w:t xml:space="preserve">May 2017 </w:t>
      </w:r>
      <w:r w:rsidR="00FC17EE">
        <w:rPr>
          <w:rFonts w:ascii="Arial" w:hAnsi="Arial" w:cs="Arial"/>
          <w:color w:val="0B0C0C"/>
          <w:sz w:val="22"/>
          <w:szCs w:val="22"/>
          <w:shd w:val="clear" w:color="auto" w:fill="FFFFFF"/>
        </w:rPr>
        <w:t>to support the development of government</w:t>
      </w:r>
      <w:r w:rsidR="00A829F0" w:rsidRPr="00A829F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project deli</w:t>
      </w:r>
      <w:r w:rsidR="00FC17EE">
        <w:rPr>
          <w:rFonts w:ascii="Arial" w:hAnsi="Arial" w:cs="Arial"/>
          <w:color w:val="0B0C0C"/>
          <w:sz w:val="22"/>
          <w:szCs w:val="22"/>
          <w:shd w:val="clear" w:color="auto" w:fill="FFFFFF"/>
        </w:rPr>
        <w:t>very professionals</w:t>
      </w:r>
      <w:r w:rsidR="00A829F0" w:rsidRPr="00A829F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. </w:t>
      </w:r>
      <w:r w:rsidR="00A66D00">
        <w:rPr>
          <w:rFonts w:ascii="Arial" w:hAnsi="Arial" w:cs="Arial"/>
          <w:color w:val="0B0C0C"/>
          <w:sz w:val="22"/>
          <w:szCs w:val="22"/>
        </w:rPr>
        <w:t>T</w:t>
      </w:r>
      <w:r w:rsidR="00AA73C3">
        <w:rPr>
          <w:rFonts w:ascii="Arial" w:hAnsi="Arial" w:cs="Arial"/>
          <w:color w:val="0B0C0C"/>
          <w:sz w:val="22"/>
          <w:szCs w:val="22"/>
        </w:rPr>
        <w:t>o</w:t>
      </w:r>
      <w:r w:rsidR="00A829F0" w:rsidRPr="004F61C7">
        <w:rPr>
          <w:rFonts w:ascii="Arial" w:hAnsi="Arial" w:cs="Arial"/>
          <w:color w:val="0B0C0C"/>
          <w:sz w:val="22"/>
          <w:szCs w:val="22"/>
        </w:rPr>
        <w:t xml:space="preserve"> support the PDCF and to help</w:t>
      </w:r>
      <w:r w:rsidR="004A24E4">
        <w:rPr>
          <w:rFonts w:ascii="Arial" w:hAnsi="Arial" w:cs="Arial"/>
          <w:color w:val="0B0C0C"/>
          <w:sz w:val="22"/>
          <w:szCs w:val="22"/>
        </w:rPr>
        <w:t xml:space="preserve"> </w:t>
      </w:r>
      <w:r w:rsidR="00FC17EE">
        <w:rPr>
          <w:rFonts w:ascii="Arial" w:hAnsi="Arial" w:cs="Arial"/>
          <w:color w:val="0B0C0C"/>
          <w:sz w:val="22"/>
          <w:szCs w:val="22"/>
        </w:rPr>
        <w:t xml:space="preserve">you </w:t>
      </w:r>
      <w:r w:rsidR="00A829F0" w:rsidRPr="004F61C7">
        <w:rPr>
          <w:rFonts w:ascii="Arial" w:hAnsi="Arial" w:cs="Arial"/>
          <w:color w:val="0B0C0C"/>
          <w:sz w:val="22"/>
          <w:szCs w:val="22"/>
        </w:rPr>
        <w:t>get the most from it</w:t>
      </w:r>
      <w:r w:rsidR="00A66D00">
        <w:rPr>
          <w:rFonts w:ascii="Arial" w:hAnsi="Arial" w:cs="Arial"/>
          <w:color w:val="0B0C0C"/>
          <w:sz w:val="22"/>
          <w:szCs w:val="22"/>
        </w:rPr>
        <w:t xml:space="preserve">, an interactive skills assessment tool, </w:t>
      </w:r>
      <w:r w:rsidR="003905B3">
        <w:rPr>
          <w:rFonts w:ascii="Arial" w:hAnsi="Arial" w:cs="Arial"/>
          <w:color w:val="0B0C0C"/>
          <w:sz w:val="22"/>
          <w:szCs w:val="22"/>
        </w:rPr>
        <w:t>the Government Online Skills Tool (GOST)</w:t>
      </w:r>
      <w:r w:rsidR="00A66D00">
        <w:rPr>
          <w:rFonts w:ascii="Arial" w:hAnsi="Arial" w:cs="Arial"/>
          <w:color w:val="0B0C0C"/>
          <w:sz w:val="22"/>
          <w:szCs w:val="22"/>
        </w:rPr>
        <w:t>, has been developed</w:t>
      </w:r>
      <w:r w:rsidR="00AA73C3">
        <w:rPr>
          <w:rFonts w:ascii="Arial" w:hAnsi="Arial" w:cs="Arial"/>
          <w:color w:val="0B0C0C"/>
          <w:sz w:val="22"/>
          <w:szCs w:val="22"/>
        </w:rPr>
        <w:t>.</w:t>
      </w:r>
      <w:r w:rsidR="00A829F0" w:rsidRPr="004F61C7">
        <w:rPr>
          <w:rFonts w:ascii="Arial" w:hAnsi="Arial" w:cs="Arial"/>
          <w:color w:val="0B0C0C"/>
          <w:sz w:val="22"/>
          <w:szCs w:val="22"/>
        </w:rPr>
        <w:t xml:space="preserve"> </w:t>
      </w:r>
    </w:p>
    <w:p w14:paraId="5136A5B5" w14:textId="77777777" w:rsidR="00FC17EE" w:rsidRDefault="00FC17EE" w:rsidP="00F82ACE">
      <w:p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</w:p>
    <w:p w14:paraId="0A22922A" w14:textId="31C7007C" w:rsidR="00F82ACE" w:rsidRPr="002A4EF9" w:rsidRDefault="00F82ACE" w:rsidP="00F82ACE">
      <w:pPr>
        <w:shd w:val="clear" w:color="auto" w:fill="FFFFFF"/>
        <w:spacing w:after="75"/>
        <w:jc w:val="both"/>
        <w:rPr>
          <w:rStyle w:val="m6696253745659702093m-6020289154903914946x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 xml:space="preserve">Endorsed by the </w:t>
      </w:r>
      <w:r w:rsidR="00947F6D">
        <w:rPr>
          <w:rFonts w:ascii="Arial" w:hAnsi="Arial" w:cs="Arial"/>
          <w:color w:val="0B0C0C"/>
          <w:sz w:val="22"/>
          <w:szCs w:val="22"/>
        </w:rPr>
        <w:t xml:space="preserve">Government </w:t>
      </w:r>
      <w:r>
        <w:rPr>
          <w:rFonts w:ascii="Arial" w:hAnsi="Arial" w:cs="Arial"/>
          <w:sz w:val="22"/>
          <w:szCs w:val="22"/>
        </w:rPr>
        <w:t>Project Delivery Profession, GOST i</w:t>
      </w:r>
      <w:r w:rsidR="00743B3B">
        <w:rPr>
          <w:rFonts w:ascii="Arial" w:hAnsi="Arial" w:cs="Arial"/>
          <w:sz w:val="22"/>
          <w:szCs w:val="22"/>
        </w:rPr>
        <w:t xml:space="preserve">s now being rolled out within the </w:t>
      </w:r>
      <w:r w:rsidR="00947F6D">
        <w:rPr>
          <w:rFonts w:ascii="Arial" w:hAnsi="Arial" w:cs="Arial"/>
          <w:sz w:val="22"/>
          <w:szCs w:val="22"/>
        </w:rPr>
        <w:t xml:space="preserve">Home Office by </w:t>
      </w:r>
      <w:r w:rsidRPr="00FA5F23">
        <w:rPr>
          <w:rFonts w:ascii="Arial" w:hAnsi="Arial" w:cs="Arial"/>
          <w:sz w:val="22"/>
          <w:szCs w:val="22"/>
        </w:rPr>
        <w:t>Portfolio and Project Delivery Directorate (PPD)</w:t>
      </w:r>
      <w:r w:rsidR="00FC17EE">
        <w:rPr>
          <w:rFonts w:ascii="Arial" w:hAnsi="Arial" w:cs="Arial"/>
          <w:sz w:val="22"/>
          <w:szCs w:val="22"/>
        </w:rPr>
        <w:t xml:space="preserve">. </w:t>
      </w:r>
      <w:r w:rsidR="00FC17EE" w:rsidRPr="002A4EF9">
        <w:rPr>
          <w:rFonts w:ascii="Arial" w:hAnsi="Arial" w:cs="Arial"/>
          <w:sz w:val="22"/>
          <w:szCs w:val="22"/>
        </w:rPr>
        <w:t>Other departments including DWP, HMRC and MoJ</w:t>
      </w:r>
      <w:r w:rsidR="002A4EF9" w:rsidRPr="002A4EF9">
        <w:rPr>
          <w:rFonts w:ascii="Arial" w:hAnsi="Arial" w:cs="Arial"/>
          <w:sz w:val="22"/>
          <w:szCs w:val="22"/>
        </w:rPr>
        <w:t xml:space="preserve"> are also adopting</w:t>
      </w:r>
      <w:r w:rsidR="00FC17EE" w:rsidRPr="002A4EF9">
        <w:rPr>
          <w:rFonts w:ascii="Arial" w:hAnsi="Arial" w:cs="Arial"/>
          <w:sz w:val="22"/>
          <w:szCs w:val="22"/>
        </w:rPr>
        <w:t xml:space="preserve"> the tool. </w:t>
      </w:r>
    </w:p>
    <w:p w14:paraId="72C7166D" w14:textId="77777777" w:rsidR="00FC17EE" w:rsidRDefault="00FC17EE" w:rsidP="009247C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3C595A4" w14:textId="28CD686E" w:rsidR="009247CB" w:rsidRPr="009247CB" w:rsidRDefault="009E3630" w:rsidP="009247C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There are over 400 colleagues across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programmes using GOST in the Home Office. </w:t>
      </w:r>
      <w:r w:rsidR="00FC17EE">
        <w:rPr>
          <w:rFonts w:ascii="Arial" w:hAnsi="Arial" w:cs="Arial"/>
          <w:sz w:val="22"/>
          <w:szCs w:val="22"/>
        </w:rPr>
        <w:t>We believe programme</w:t>
      </w:r>
      <w:r>
        <w:rPr>
          <w:rFonts w:ascii="Arial" w:hAnsi="Arial" w:cs="Arial"/>
          <w:sz w:val="22"/>
          <w:szCs w:val="22"/>
        </w:rPr>
        <w:t>s</w:t>
      </w:r>
      <w:r w:rsidR="00FC17EE">
        <w:rPr>
          <w:rFonts w:ascii="Arial" w:hAnsi="Arial" w:cs="Arial"/>
          <w:sz w:val="22"/>
          <w:szCs w:val="22"/>
        </w:rPr>
        <w:t xml:space="preserve"> will benefit significantly from GOST. </w:t>
      </w:r>
      <w:r w:rsidR="00FC17EE">
        <w:rPr>
          <w:rFonts w:ascii="Arial" w:eastAsia="Calibri" w:hAnsi="Arial" w:cs="Arial"/>
          <w:sz w:val="22"/>
          <w:szCs w:val="22"/>
          <w:lang w:eastAsia="en-US"/>
        </w:rPr>
        <w:t>It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 xml:space="preserve"> will support</w:t>
      </w:r>
      <w:r w:rsidR="00B93D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66D00">
        <w:rPr>
          <w:rFonts w:ascii="Arial" w:eastAsia="Calibri" w:hAnsi="Arial" w:cs="Arial"/>
          <w:sz w:val="22"/>
          <w:szCs w:val="22"/>
          <w:lang w:eastAsia="en-US"/>
        </w:rPr>
        <w:t>our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17EE">
        <w:rPr>
          <w:rFonts w:ascii="Arial" w:eastAsia="Calibri" w:hAnsi="Arial" w:cs="Arial"/>
          <w:sz w:val="22"/>
          <w:szCs w:val="22"/>
          <w:lang w:eastAsia="en-US"/>
        </w:rPr>
        <w:t xml:space="preserve">shared 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>ambition to ensure the right</w:t>
      </w:r>
      <w:r w:rsidR="00D25C07">
        <w:rPr>
          <w:rFonts w:ascii="Arial" w:eastAsia="Calibri" w:hAnsi="Arial" w:cs="Arial"/>
          <w:sz w:val="22"/>
          <w:szCs w:val="22"/>
          <w:lang w:eastAsia="en-US"/>
        </w:rPr>
        <w:t xml:space="preserve"> project delivery professionals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 xml:space="preserve"> with the right skills are available at the right time throughout the project lifecycle</w:t>
      </w:r>
      <w:r w:rsidR="00326C52">
        <w:rPr>
          <w:rFonts w:ascii="Arial" w:eastAsia="Calibri" w:hAnsi="Arial" w:cs="Arial"/>
          <w:sz w:val="22"/>
          <w:szCs w:val="22"/>
          <w:lang w:eastAsia="en-US"/>
        </w:rPr>
        <w:t>, by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E0A656E" w14:textId="77777777" w:rsidR="009247CB" w:rsidRPr="009247CB" w:rsidRDefault="009247CB" w:rsidP="009247C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E21748" w14:textId="2A2CF10C" w:rsidR="009247CB" w:rsidRPr="009247CB" w:rsidRDefault="00326C52" w:rsidP="009247CB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</w:t>
      </w:r>
      <w:r w:rsidR="00D25C07">
        <w:rPr>
          <w:rFonts w:ascii="Arial" w:hAnsi="Arial" w:cs="Arial"/>
          <w:sz w:val="22"/>
          <w:szCs w:val="22"/>
        </w:rPr>
        <w:t>roviding project delivery colleagues</w:t>
      </w:r>
      <w:r w:rsidR="009247CB" w:rsidRPr="009247CB">
        <w:rPr>
          <w:rFonts w:ascii="Arial" w:hAnsi="Arial" w:cs="Arial"/>
          <w:sz w:val="22"/>
          <w:szCs w:val="22"/>
        </w:rPr>
        <w:t xml:space="preserve"> with a means to assess and track their level of </w:t>
      </w:r>
      <w:r w:rsidR="00A65C8F">
        <w:rPr>
          <w:rFonts w:ascii="Arial" w:hAnsi="Arial" w:cs="Arial"/>
          <w:sz w:val="22"/>
          <w:szCs w:val="22"/>
        </w:rPr>
        <w:t xml:space="preserve">professional </w:t>
      </w:r>
      <w:r w:rsidR="009247CB" w:rsidRPr="009247CB">
        <w:rPr>
          <w:rFonts w:ascii="Arial" w:hAnsi="Arial" w:cs="Arial"/>
          <w:sz w:val="22"/>
          <w:szCs w:val="22"/>
        </w:rPr>
        <w:t>competence</w:t>
      </w:r>
      <w:r w:rsidR="004A24E4">
        <w:rPr>
          <w:rFonts w:ascii="Arial" w:hAnsi="Arial" w:cs="Arial"/>
          <w:sz w:val="22"/>
          <w:szCs w:val="22"/>
        </w:rPr>
        <w:t xml:space="preserve"> against the PDCF</w:t>
      </w:r>
      <w:r w:rsidR="009247CB" w:rsidRPr="009247CB">
        <w:rPr>
          <w:rFonts w:ascii="Arial" w:hAnsi="Arial" w:cs="Arial"/>
          <w:sz w:val="22"/>
          <w:szCs w:val="22"/>
        </w:rPr>
        <w:t xml:space="preserve"> and create learning and development plans based on their current role and aspirations.</w:t>
      </w:r>
    </w:p>
    <w:p w14:paraId="1FA41BB2" w14:textId="512290D9" w:rsidR="009247CB" w:rsidRPr="009247CB" w:rsidRDefault="00326C52" w:rsidP="009247CB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 xml:space="preserve">ncorporating </w:t>
      </w:r>
      <w:r w:rsidR="009247CB" w:rsidRPr="009247CB">
        <w:rPr>
          <w:rFonts w:ascii="Arial" w:hAnsi="Arial" w:cs="Arial"/>
          <w:sz w:val="22"/>
          <w:szCs w:val="22"/>
        </w:rPr>
        <w:t>reporting functionality</w:t>
      </w:r>
      <w:r w:rsidR="009247CB">
        <w:rPr>
          <w:rFonts w:ascii="Arial" w:hAnsi="Arial" w:cs="Arial"/>
          <w:sz w:val="22"/>
          <w:szCs w:val="22"/>
        </w:rPr>
        <w:t>,</w:t>
      </w:r>
      <w:r w:rsidR="009247CB" w:rsidRPr="009247CB">
        <w:rPr>
          <w:rFonts w:ascii="Arial" w:hAnsi="Arial" w:cs="Arial"/>
          <w:sz w:val="22"/>
          <w:szCs w:val="22"/>
        </w:rPr>
        <w:t xml:space="preserve"> which will help managers</w:t>
      </w:r>
      <w:r w:rsidR="00EA6DA7">
        <w:rPr>
          <w:rFonts w:ascii="Arial" w:hAnsi="Arial" w:cs="Arial"/>
          <w:sz w:val="22"/>
          <w:szCs w:val="22"/>
        </w:rPr>
        <w:t xml:space="preserve"> </w:t>
      </w:r>
      <w:r w:rsidR="009247CB" w:rsidRPr="009247CB">
        <w:rPr>
          <w:rFonts w:ascii="Arial" w:hAnsi="Arial" w:cs="Arial"/>
          <w:sz w:val="22"/>
          <w:szCs w:val="22"/>
        </w:rPr>
        <w:t>identify capabilities and any gaps across projects and programmes.</w:t>
      </w:r>
    </w:p>
    <w:p w14:paraId="680E4B43" w14:textId="1DB4B5E3" w:rsidR="002A4EF9" w:rsidRPr="00947F6D" w:rsidRDefault="00326C52" w:rsidP="00C71F2F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</w:t>
      </w:r>
      <w:r w:rsidR="00EB4476">
        <w:rPr>
          <w:rFonts w:ascii="Arial" w:eastAsia="Calibri" w:hAnsi="Arial" w:cs="Arial"/>
          <w:sz w:val="22"/>
          <w:szCs w:val="22"/>
          <w:lang w:eastAsia="en-US"/>
        </w:rPr>
        <w:t xml:space="preserve">iving </w:t>
      </w:r>
      <w:r w:rsidR="00D25C07">
        <w:rPr>
          <w:rFonts w:ascii="Arial" w:eastAsia="Calibri" w:hAnsi="Arial" w:cs="Arial"/>
          <w:sz w:val="22"/>
          <w:szCs w:val="22"/>
          <w:lang w:eastAsia="en-US"/>
        </w:rPr>
        <w:t>us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EA6DA7">
        <w:rPr>
          <w:rFonts w:ascii="Arial" w:eastAsia="Calibri" w:hAnsi="Arial" w:cs="Arial"/>
          <w:sz w:val="22"/>
          <w:szCs w:val="22"/>
          <w:lang w:eastAsia="en-US"/>
        </w:rPr>
        <w:t>comprehensive</w:t>
      </w:r>
      <w:r w:rsidR="009247CB" w:rsidRPr="009247CB">
        <w:rPr>
          <w:rFonts w:ascii="Arial" w:eastAsia="Calibri" w:hAnsi="Arial" w:cs="Arial"/>
          <w:sz w:val="22"/>
          <w:szCs w:val="22"/>
          <w:lang w:eastAsia="en-US"/>
        </w:rPr>
        <w:t xml:space="preserve"> picture of Home Office project delivery capability so that resourcing and development activity is focused on where it is needed most.</w:t>
      </w:r>
    </w:p>
    <w:p w14:paraId="777931F3" w14:textId="57FD2794" w:rsidR="00C71F2F" w:rsidRPr="00E62DE9" w:rsidRDefault="004A24E4" w:rsidP="00C71F2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The b</w:t>
      </w:r>
      <w:r w:rsidR="00C71F2F">
        <w:rPr>
          <w:rFonts w:ascii="Arial" w:eastAsia="Calibri" w:hAnsi="Arial" w:cs="Arial"/>
          <w:b/>
          <w:sz w:val="22"/>
          <w:szCs w:val="22"/>
          <w:lang w:eastAsia="en-US"/>
        </w:rPr>
        <w:t>enefits</w:t>
      </w:r>
      <w:r w:rsidR="003905B3">
        <w:rPr>
          <w:rFonts w:ascii="Arial" w:eastAsia="Calibri" w:hAnsi="Arial" w:cs="Arial"/>
          <w:b/>
          <w:sz w:val="22"/>
          <w:szCs w:val="22"/>
          <w:lang w:eastAsia="en-US"/>
        </w:rPr>
        <w:t xml:space="preserve"> of GOST</w:t>
      </w:r>
    </w:p>
    <w:p w14:paraId="7F7E402B" w14:textId="66B39574" w:rsidR="00C71F2F" w:rsidRDefault="00687165" w:rsidP="00C71F2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71F2F">
        <w:rPr>
          <w:rFonts w:ascii="Arial" w:hAnsi="Arial" w:cs="Arial"/>
          <w:b/>
          <w:sz w:val="22"/>
          <w:szCs w:val="22"/>
        </w:rPr>
        <w:t>ndividuals</w:t>
      </w:r>
      <w:r w:rsidR="006368CE">
        <w:rPr>
          <w:rFonts w:ascii="Arial" w:hAnsi="Arial" w:cs="Arial"/>
          <w:b/>
          <w:sz w:val="22"/>
          <w:szCs w:val="22"/>
        </w:rPr>
        <w:t xml:space="preserve"> can:</w:t>
      </w:r>
    </w:p>
    <w:p w14:paraId="2970AC6E" w14:textId="18C9FC8F" w:rsidR="00C71F2F" w:rsidRPr="001C051D" w:rsidRDefault="00C71F2F" w:rsidP="00C71F2F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>undertake a</w:t>
      </w:r>
      <w:r w:rsidR="00D25C07" w:rsidRPr="001C051D">
        <w:rPr>
          <w:rFonts w:ascii="Arial" w:hAnsi="Arial" w:cs="Arial"/>
          <w:color w:val="0B0C0C"/>
          <w:sz w:val="22"/>
          <w:szCs w:val="22"/>
        </w:rPr>
        <w:t>n online</w:t>
      </w:r>
      <w:r w:rsidRPr="001C051D">
        <w:rPr>
          <w:rFonts w:ascii="Arial" w:hAnsi="Arial" w:cs="Arial"/>
          <w:color w:val="0B0C0C"/>
          <w:sz w:val="22"/>
          <w:szCs w:val="22"/>
        </w:rPr>
        <w:t xml:space="preserve"> self-assessment of their skills</w:t>
      </w:r>
    </w:p>
    <w:p w14:paraId="6293C6B5" w14:textId="1AD80116" w:rsidR="00C71F2F" w:rsidRPr="001C051D" w:rsidRDefault="00C71F2F" w:rsidP="00C71F2F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 xml:space="preserve">identify development areas for their current role </w:t>
      </w:r>
    </w:p>
    <w:p w14:paraId="5A3B0A49" w14:textId="17EAC362" w:rsidR="00C71F2F" w:rsidRPr="001C051D" w:rsidRDefault="00C71F2F" w:rsidP="00C71F2F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 xml:space="preserve">explore </w:t>
      </w:r>
      <w:r w:rsidR="00D25C07" w:rsidRPr="001C051D">
        <w:rPr>
          <w:rFonts w:ascii="Arial" w:hAnsi="Arial" w:cs="Arial"/>
          <w:color w:val="0B0C0C"/>
          <w:sz w:val="22"/>
          <w:szCs w:val="22"/>
        </w:rPr>
        <w:t xml:space="preserve">development requirements for </w:t>
      </w:r>
      <w:r w:rsidRPr="001C051D">
        <w:rPr>
          <w:rFonts w:ascii="Arial" w:hAnsi="Arial" w:cs="Arial"/>
          <w:color w:val="0B0C0C"/>
          <w:sz w:val="22"/>
          <w:szCs w:val="22"/>
        </w:rPr>
        <w:t xml:space="preserve">other roles and plan future career moves </w:t>
      </w:r>
    </w:p>
    <w:p w14:paraId="26066804" w14:textId="728F48DF" w:rsidR="00C71F2F" w:rsidRPr="001C051D" w:rsidRDefault="00C71F2F" w:rsidP="00C71F2F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>gather information for career and development discussions</w:t>
      </w:r>
    </w:p>
    <w:p w14:paraId="5ED11E98" w14:textId="503F44F4" w:rsidR="00C71F2F" w:rsidRPr="001C051D" w:rsidRDefault="00C71F2F" w:rsidP="00C71F2F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>identify targeted professional learning</w:t>
      </w:r>
    </w:p>
    <w:p w14:paraId="178F8F74" w14:textId="449DE722" w:rsidR="00C71F2F" w:rsidRPr="001C051D" w:rsidRDefault="00C71F2F" w:rsidP="00C71F2F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>develop a personalised development plan</w:t>
      </w:r>
    </w:p>
    <w:p w14:paraId="03EC62DE" w14:textId="45419EE2" w:rsidR="001C051D" w:rsidRPr="002A4EF9" w:rsidRDefault="00C71F2F" w:rsidP="003905B3">
      <w:pPr>
        <w:pStyle w:val="ListParagraph"/>
        <w:numPr>
          <w:ilvl w:val="0"/>
          <w:numId w:val="10"/>
        </w:numPr>
        <w:shd w:val="clear" w:color="auto" w:fill="FFFFFF"/>
        <w:spacing w:after="75"/>
        <w:jc w:val="both"/>
        <w:rPr>
          <w:rFonts w:ascii="Times" w:hAnsi="Times"/>
          <w:sz w:val="22"/>
          <w:szCs w:val="22"/>
        </w:rPr>
      </w:pPr>
      <w:r w:rsidRPr="001C051D">
        <w:rPr>
          <w:rFonts w:ascii="Arial" w:hAnsi="Arial" w:cs="Arial"/>
          <w:color w:val="0B0C0C"/>
          <w:sz w:val="22"/>
          <w:szCs w:val="22"/>
        </w:rPr>
        <w:t xml:space="preserve">build evidence for any professional accreditations </w:t>
      </w:r>
    </w:p>
    <w:p w14:paraId="05CF588F" w14:textId="77777777" w:rsidR="001C051D" w:rsidRDefault="001C051D" w:rsidP="003905B3">
      <w:pPr>
        <w:shd w:val="clear" w:color="auto" w:fill="FFFFFF"/>
        <w:spacing w:after="75"/>
        <w:jc w:val="both"/>
        <w:rPr>
          <w:rFonts w:ascii="Arial" w:hAnsi="Arial" w:cs="Arial"/>
          <w:b/>
          <w:sz w:val="22"/>
          <w:szCs w:val="22"/>
        </w:rPr>
      </w:pPr>
    </w:p>
    <w:p w14:paraId="6CA8B02D" w14:textId="1FE00851" w:rsidR="003905B3" w:rsidRPr="002A4EF9" w:rsidRDefault="003905B3" w:rsidP="003905B3">
      <w:pPr>
        <w:shd w:val="clear" w:color="auto" w:fill="FFFFFF"/>
        <w:spacing w:after="75"/>
        <w:jc w:val="both"/>
        <w:rPr>
          <w:rFonts w:ascii="Arial" w:hAnsi="Arial" w:cs="Arial"/>
          <w:b/>
          <w:sz w:val="22"/>
          <w:szCs w:val="22"/>
        </w:rPr>
      </w:pPr>
      <w:r w:rsidRPr="002A4EF9">
        <w:rPr>
          <w:rFonts w:ascii="Arial" w:hAnsi="Arial" w:cs="Arial"/>
          <w:b/>
          <w:sz w:val="22"/>
          <w:szCs w:val="22"/>
        </w:rPr>
        <w:t>Line Managers can:</w:t>
      </w:r>
    </w:p>
    <w:p w14:paraId="2C2F32A7" w14:textId="201BC5DF" w:rsidR="002A4EF9" w:rsidRPr="002A4EF9" w:rsidRDefault="002A4EF9" w:rsidP="002A4EF9">
      <w:pPr>
        <w:pStyle w:val="ListParagraph"/>
        <w:numPr>
          <w:ilvl w:val="0"/>
          <w:numId w:val="1"/>
        </w:numPr>
        <w:shd w:val="clear" w:color="auto" w:fill="FFFFFF"/>
        <w:spacing w:after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A4EF9">
        <w:rPr>
          <w:rFonts w:ascii="Arial" w:hAnsi="Arial" w:cs="Arial"/>
          <w:sz w:val="22"/>
          <w:szCs w:val="22"/>
        </w:rPr>
        <w:t>ave a clear view of skills and gaps in their team</w:t>
      </w:r>
    </w:p>
    <w:p w14:paraId="06C9CD23" w14:textId="79D7AC2F" w:rsidR="002A4EF9" w:rsidRPr="002A4EF9" w:rsidRDefault="002A4EF9" w:rsidP="002A4EF9">
      <w:pPr>
        <w:pStyle w:val="ListParagraph"/>
        <w:numPr>
          <w:ilvl w:val="0"/>
          <w:numId w:val="1"/>
        </w:numPr>
        <w:shd w:val="clear" w:color="auto" w:fill="FFFFFF"/>
        <w:spacing w:after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information and evidence for</w:t>
      </w:r>
      <w:r w:rsidRPr="002A4EF9">
        <w:rPr>
          <w:rFonts w:ascii="Arial" w:hAnsi="Arial" w:cs="Arial"/>
          <w:sz w:val="22"/>
          <w:szCs w:val="22"/>
        </w:rPr>
        <w:t xml:space="preserve"> one to one reviews with their staff</w:t>
      </w:r>
    </w:p>
    <w:p w14:paraId="648BF1CF" w14:textId="7EA8A392" w:rsidR="002A4EF9" w:rsidRPr="002A4EF9" w:rsidRDefault="002A4EF9" w:rsidP="002A4EF9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A4EF9">
        <w:rPr>
          <w:rFonts w:ascii="Arial" w:hAnsi="Arial" w:cs="Arial"/>
          <w:sz w:val="22"/>
          <w:szCs w:val="22"/>
        </w:rPr>
        <w:t>identify development</w:t>
      </w:r>
      <w:r w:rsidR="003905B3" w:rsidRPr="002A4EF9">
        <w:rPr>
          <w:rFonts w:ascii="Arial" w:hAnsi="Arial" w:cs="Arial"/>
          <w:sz w:val="22"/>
          <w:szCs w:val="22"/>
        </w:rPr>
        <w:t xml:space="preserve"> needs</w:t>
      </w:r>
      <w:r w:rsidRPr="002A4EF9">
        <w:rPr>
          <w:rFonts w:ascii="Arial" w:hAnsi="Arial" w:cs="Arial"/>
          <w:sz w:val="22"/>
          <w:szCs w:val="22"/>
        </w:rPr>
        <w:t xml:space="preserve"> and solutions</w:t>
      </w:r>
      <w:r w:rsidR="003905B3" w:rsidRPr="002A4EF9">
        <w:rPr>
          <w:rFonts w:ascii="Arial" w:hAnsi="Arial" w:cs="Arial"/>
          <w:sz w:val="22"/>
          <w:szCs w:val="22"/>
        </w:rPr>
        <w:t xml:space="preserve"> </w:t>
      </w:r>
      <w:r w:rsidR="004B0254">
        <w:rPr>
          <w:rFonts w:ascii="Arial" w:hAnsi="Arial" w:cs="Arial"/>
          <w:sz w:val="22"/>
          <w:szCs w:val="22"/>
        </w:rPr>
        <w:t>with</w:t>
      </w:r>
      <w:r w:rsidR="003905B3" w:rsidRPr="002A4EF9">
        <w:rPr>
          <w:rFonts w:ascii="Arial" w:hAnsi="Arial" w:cs="Arial"/>
          <w:sz w:val="22"/>
          <w:szCs w:val="22"/>
        </w:rPr>
        <w:t xml:space="preserve"> their staff</w:t>
      </w:r>
    </w:p>
    <w:p w14:paraId="1A3AFE68" w14:textId="31535260" w:rsidR="00C71F2F" w:rsidRPr="002A4EF9" w:rsidRDefault="004D4AB9" w:rsidP="002A4EF9">
      <w:pPr>
        <w:shd w:val="clear" w:color="auto" w:fill="FFFFFF"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A4EF9">
        <w:rPr>
          <w:rFonts w:ascii="Arial" w:hAnsi="Arial" w:cs="Arial"/>
          <w:b/>
          <w:sz w:val="22"/>
          <w:szCs w:val="22"/>
          <w:lang w:eastAsia="en-US"/>
        </w:rPr>
        <w:t>Resourcing and C</w:t>
      </w:r>
      <w:r w:rsidR="00C71F2F" w:rsidRPr="002A4EF9">
        <w:rPr>
          <w:rFonts w:ascii="Arial" w:hAnsi="Arial" w:cs="Arial"/>
          <w:b/>
          <w:sz w:val="22"/>
          <w:szCs w:val="22"/>
          <w:lang w:eastAsia="en-US"/>
        </w:rPr>
        <w:t>apability</w:t>
      </w:r>
      <w:r w:rsidRPr="002A4EF9">
        <w:rPr>
          <w:rFonts w:ascii="Arial" w:hAnsi="Arial" w:cs="Arial"/>
          <w:b/>
          <w:sz w:val="22"/>
          <w:szCs w:val="22"/>
          <w:lang w:eastAsia="en-US"/>
        </w:rPr>
        <w:t xml:space="preserve"> Managers</w:t>
      </w:r>
      <w:r w:rsidR="006368CE" w:rsidRPr="002A4EF9">
        <w:rPr>
          <w:rFonts w:ascii="Arial" w:hAnsi="Arial" w:cs="Arial"/>
          <w:b/>
          <w:sz w:val="22"/>
          <w:szCs w:val="22"/>
          <w:lang w:eastAsia="en-US"/>
        </w:rPr>
        <w:t xml:space="preserve"> can:</w:t>
      </w:r>
    </w:p>
    <w:p w14:paraId="5399B424" w14:textId="66C8D97D" w:rsidR="00C71F2F" w:rsidRPr="00E62DE9" w:rsidRDefault="00C71F2F" w:rsidP="00C71F2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E62DE9">
        <w:rPr>
          <w:rFonts w:ascii="Arial" w:hAnsi="Arial" w:cs="Arial"/>
          <w:sz w:val="22"/>
          <w:szCs w:val="22"/>
          <w:lang w:eastAsia="en-US"/>
        </w:rPr>
        <w:t>allocate resources according to priorities</w:t>
      </w:r>
      <w:r w:rsidR="002A4EF9">
        <w:rPr>
          <w:rFonts w:ascii="Arial" w:hAnsi="Arial" w:cs="Arial"/>
          <w:sz w:val="22"/>
          <w:szCs w:val="22"/>
          <w:lang w:eastAsia="en-US"/>
        </w:rPr>
        <w:t xml:space="preserve"> and ensure appropriate learning</w:t>
      </w:r>
      <w:r w:rsidRPr="00E62DE9">
        <w:rPr>
          <w:rFonts w:ascii="Arial" w:hAnsi="Arial" w:cs="Arial"/>
          <w:sz w:val="22"/>
          <w:szCs w:val="22"/>
          <w:lang w:eastAsia="en-US"/>
        </w:rPr>
        <w:t xml:space="preserve"> and development activities are available </w:t>
      </w:r>
    </w:p>
    <w:p w14:paraId="24563A61" w14:textId="77777777" w:rsidR="00D25C07" w:rsidRDefault="00D25C07" w:rsidP="00C71F2F">
      <w:pPr>
        <w:rPr>
          <w:rFonts w:ascii="Arial" w:hAnsi="Arial" w:cs="Arial"/>
          <w:b/>
          <w:sz w:val="22"/>
          <w:szCs w:val="22"/>
        </w:rPr>
      </w:pPr>
    </w:p>
    <w:p w14:paraId="11CBA956" w14:textId="77777777" w:rsidR="009E3630" w:rsidRDefault="009E3630" w:rsidP="00C71F2F">
      <w:pPr>
        <w:rPr>
          <w:rFonts w:ascii="Arial" w:hAnsi="Arial" w:cs="Arial"/>
          <w:b/>
          <w:sz w:val="22"/>
          <w:szCs w:val="22"/>
        </w:rPr>
      </w:pPr>
    </w:p>
    <w:p w14:paraId="4AA0B14E" w14:textId="6B2BFE67" w:rsidR="00C71F2F" w:rsidRPr="00765A35" w:rsidRDefault="004D4AB9" w:rsidP="00C71F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Senior Project Leaders</w:t>
      </w:r>
      <w:r w:rsidR="006368CE">
        <w:rPr>
          <w:rFonts w:ascii="Arial" w:hAnsi="Arial" w:cs="Arial"/>
          <w:b/>
          <w:sz w:val="22"/>
          <w:szCs w:val="22"/>
        </w:rPr>
        <w:t xml:space="preserve"> can:</w:t>
      </w:r>
    </w:p>
    <w:p w14:paraId="11BECA37" w14:textId="3FBFE06F" w:rsidR="00C71F2F" w:rsidRPr="00E62DE9" w:rsidRDefault="00C71F2F" w:rsidP="00C71F2F">
      <w:pPr>
        <w:rPr>
          <w:rFonts w:ascii="Arial" w:hAnsi="Arial" w:cs="Arial"/>
          <w:sz w:val="22"/>
          <w:szCs w:val="22"/>
        </w:rPr>
      </w:pPr>
    </w:p>
    <w:p w14:paraId="0F852920" w14:textId="67DEA017" w:rsidR="00C71F2F" w:rsidRPr="00E62DE9" w:rsidRDefault="004D4AB9" w:rsidP="00C71F2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</w:t>
      </w:r>
      <w:r w:rsidR="00326C52">
        <w:rPr>
          <w:rFonts w:ascii="Arial" w:hAnsi="Arial" w:cs="Arial"/>
          <w:sz w:val="22"/>
          <w:szCs w:val="22"/>
          <w:lang w:eastAsia="en-US"/>
        </w:rPr>
        <w:t xml:space="preserve">et a clear </w:t>
      </w:r>
      <w:r w:rsidR="00C71F2F">
        <w:rPr>
          <w:rFonts w:ascii="Arial" w:hAnsi="Arial" w:cs="Arial"/>
          <w:sz w:val="22"/>
          <w:szCs w:val="22"/>
          <w:lang w:eastAsia="en-US"/>
        </w:rPr>
        <w:t>view of the</w:t>
      </w:r>
      <w:r w:rsidR="00C71F2F" w:rsidRPr="00E62DE9">
        <w:rPr>
          <w:rFonts w:ascii="Arial" w:hAnsi="Arial" w:cs="Arial"/>
          <w:sz w:val="22"/>
          <w:szCs w:val="22"/>
          <w:lang w:eastAsia="en-US"/>
        </w:rPr>
        <w:t xml:space="preserve"> skills and capabilities</w:t>
      </w:r>
      <w:r w:rsidR="00C71F2F">
        <w:rPr>
          <w:rFonts w:ascii="Arial" w:hAnsi="Arial" w:cs="Arial"/>
          <w:sz w:val="22"/>
          <w:szCs w:val="22"/>
          <w:lang w:eastAsia="en-US"/>
        </w:rPr>
        <w:t xml:space="preserve"> that</w:t>
      </w:r>
      <w:r w:rsidR="002A4EF9">
        <w:rPr>
          <w:rFonts w:ascii="Arial" w:hAnsi="Arial" w:cs="Arial"/>
          <w:sz w:val="22"/>
          <w:szCs w:val="22"/>
          <w:lang w:eastAsia="en-US"/>
        </w:rPr>
        <w:t xml:space="preserve"> exist in their</w:t>
      </w:r>
      <w:r w:rsidR="00C71F2F" w:rsidRPr="00E62DE9">
        <w:rPr>
          <w:rFonts w:ascii="Arial" w:hAnsi="Arial" w:cs="Arial"/>
          <w:sz w:val="22"/>
          <w:szCs w:val="22"/>
          <w:lang w:eastAsia="en-US"/>
        </w:rPr>
        <w:t xml:space="preserve"> area </w:t>
      </w:r>
    </w:p>
    <w:p w14:paraId="1F238A9A" w14:textId="0BEF0CF3" w:rsidR="00C71F2F" w:rsidRDefault="00C71F2F" w:rsidP="00CA64D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E62DE9">
        <w:rPr>
          <w:rFonts w:ascii="Arial" w:hAnsi="Arial" w:cs="Arial"/>
          <w:sz w:val="22"/>
          <w:szCs w:val="22"/>
          <w:lang w:eastAsia="en-US"/>
        </w:rPr>
        <w:t>allocate resource effectively to projects and recruit or develop staff to fill any gaps</w:t>
      </w:r>
    </w:p>
    <w:p w14:paraId="1B0A626C" w14:textId="424C6F32" w:rsidR="00D25C07" w:rsidRPr="00CA64D0" w:rsidRDefault="00D25C07" w:rsidP="00CA64D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be better informed for resource </w:t>
      </w:r>
      <w:r w:rsidR="002A4EF9">
        <w:rPr>
          <w:rFonts w:ascii="Arial" w:hAnsi="Arial" w:cs="Arial"/>
          <w:sz w:val="22"/>
          <w:szCs w:val="22"/>
          <w:lang w:eastAsia="en-US"/>
        </w:rPr>
        <w:t xml:space="preserve">and succession </w:t>
      </w:r>
      <w:r>
        <w:rPr>
          <w:rFonts w:ascii="Arial" w:hAnsi="Arial" w:cs="Arial"/>
          <w:sz w:val="22"/>
          <w:szCs w:val="22"/>
          <w:lang w:eastAsia="en-US"/>
        </w:rPr>
        <w:t>planning</w:t>
      </w:r>
    </w:p>
    <w:p w14:paraId="7F54DC2A" w14:textId="77777777" w:rsidR="00C71F2F" w:rsidRDefault="00C71F2F" w:rsidP="00B93D05">
      <w:pPr>
        <w:shd w:val="clear" w:color="auto" w:fill="FFFFFF"/>
        <w:spacing w:after="75"/>
        <w:jc w:val="both"/>
        <w:rPr>
          <w:rFonts w:ascii="Arial" w:hAnsi="Arial" w:cs="Arial"/>
          <w:color w:val="0B0C0C"/>
          <w:sz w:val="22"/>
          <w:szCs w:val="22"/>
        </w:rPr>
      </w:pPr>
    </w:p>
    <w:p w14:paraId="758F28EC" w14:textId="00C8B293" w:rsidR="00B93D05" w:rsidRDefault="00C71F2F" w:rsidP="00B93D05">
      <w:pPr>
        <w:shd w:val="clear" w:color="auto" w:fill="FFFFFF"/>
        <w:spacing w:after="75"/>
        <w:jc w:val="both"/>
        <w:rPr>
          <w:rFonts w:ascii="Arial" w:hAnsi="Arial" w:cs="Arial"/>
          <w:b/>
          <w:color w:val="0B0C0C"/>
          <w:sz w:val="22"/>
          <w:szCs w:val="22"/>
        </w:rPr>
      </w:pPr>
      <w:r>
        <w:rPr>
          <w:rFonts w:ascii="Arial" w:hAnsi="Arial" w:cs="Arial"/>
          <w:b/>
          <w:color w:val="0B0C0C"/>
          <w:sz w:val="22"/>
          <w:szCs w:val="22"/>
        </w:rPr>
        <w:t>Licences</w:t>
      </w:r>
      <w:r w:rsidR="00326C52">
        <w:rPr>
          <w:rFonts w:ascii="Arial" w:hAnsi="Arial" w:cs="Arial"/>
          <w:b/>
          <w:color w:val="0B0C0C"/>
          <w:sz w:val="22"/>
          <w:szCs w:val="22"/>
        </w:rPr>
        <w:t xml:space="preserve"> and registration</w:t>
      </w:r>
    </w:p>
    <w:p w14:paraId="1021D4B5" w14:textId="01D87A97" w:rsidR="009247CB" w:rsidRDefault="009E71B0" w:rsidP="004A24E4">
      <w:pPr>
        <w:pStyle w:val="m6696253745659702093m-6020289154903914946x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PPD</w:t>
      </w:r>
      <w:r w:rsidR="00947F6D">
        <w:rPr>
          <w:rFonts w:ascii="Arial" w:hAnsi="Arial" w:cs="Arial"/>
          <w:sz w:val="22"/>
          <w:szCs w:val="22"/>
        </w:rPr>
        <w:t xml:space="preserve"> have purch</w:t>
      </w:r>
      <w:r w:rsidR="009E3630">
        <w:rPr>
          <w:rFonts w:ascii="Arial" w:hAnsi="Arial" w:cs="Arial"/>
          <w:sz w:val="22"/>
          <w:szCs w:val="22"/>
        </w:rPr>
        <w:t>ased 800 licences</w:t>
      </w:r>
      <w:r w:rsidR="00947F6D">
        <w:rPr>
          <w:rFonts w:ascii="Arial" w:hAnsi="Arial" w:cs="Arial"/>
          <w:sz w:val="22"/>
          <w:szCs w:val="22"/>
        </w:rPr>
        <w:t xml:space="preserve"> and w</w:t>
      </w:r>
      <w:r w:rsidR="00765A35">
        <w:rPr>
          <w:rFonts w:ascii="Arial" w:hAnsi="Arial" w:cs="Arial"/>
          <w:sz w:val="22"/>
          <w:szCs w:val="22"/>
        </w:rPr>
        <w:t xml:space="preserve">e </w:t>
      </w:r>
      <w:r w:rsidR="000342BE">
        <w:rPr>
          <w:rFonts w:ascii="Arial" w:hAnsi="Arial" w:cs="Arial"/>
          <w:sz w:val="22"/>
          <w:szCs w:val="22"/>
        </w:rPr>
        <w:t xml:space="preserve">strongly recommend early registration </w:t>
      </w:r>
      <w:r w:rsidR="006A0D2D">
        <w:rPr>
          <w:rFonts w:ascii="Arial" w:hAnsi="Arial" w:cs="Arial"/>
          <w:sz w:val="22"/>
          <w:szCs w:val="22"/>
        </w:rPr>
        <w:t>to ens</w:t>
      </w:r>
      <w:r w:rsidR="00765A35">
        <w:rPr>
          <w:rFonts w:ascii="Arial" w:hAnsi="Arial" w:cs="Arial"/>
          <w:sz w:val="22"/>
          <w:szCs w:val="22"/>
        </w:rPr>
        <w:t>ure</w:t>
      </w:r>
      <w:r w:rsidR="006A0D2D">
        <w:rPr>
          <w:rFonts w:ascii="Arial" w:hAnsi="Arial" w:cs="Arial"/>
          <w:sz w:val="22"/>
          <w:szCs w:val="22"/>
        </w:rPr>
        <w:t xml:space="preserve"> you secure the</w:t>
      </w:r>
      <w:r w:rsidR="000342BE">
        <w:rPr>
          <w:rFonts w:ascii="Arial" w:hAnsi="Arial" w:cs="Arial"/>
          <w:sz w:val="22"/>
          <w:szCs w:val="22"/>
        </w:rPr>
        <w:t xml:space="preserve"> right </w:t>
      </w:r>
      <w:r w:rsidR="004D4AB9">
        <w:rPr>
          <w:rFonts w:ascii="Arial" w:hAnsi="Arial" w:cs="Arial"/>
          <w:sz w:val="22"/>
          <w:szCs w:val="22"/>
        </w:rPr>
        <w:t>number</w:t>
      </w:r>
      <w:r w:rsidR="000342BE">
        <w:rPr>
          <w:rFonts w:ascii="Arial" w:hAnsi="Arial" w:cs="Arial"/>
          <w:sz w:val="22"/>
          <w:szCs w:val="22"/>
        </w:rPr>
        <w:t xml:space="preserve"> of</w:t>
      </w:r>
      <w:r w:rsidR="006A0D2D">
        <w:rPr>
          <w:rFonts w:ascii="Arial" w:hAnsi="Arial" w:cs="Arial"/>
          <w:sz w:val="22"/>
          <w:szCs w:val="22"/>
        </w:rPr>
        <w:t xml:space="preserve"> licences for </w:t>
      </w:r>
      <w:r w:rsidR="004D4AB9">
        <w:rPr>
          <w:rFonts w:ascii="Arial" w:hAnsi="Arial" w:cs="Arial"/>
          <w:sz w:val="22"/>
          <w:szCs w:val="22"/>
        </w:rPr>
        <w:t xml:space="preserve">individuals within </w:t>
      </w:r>
      <w:r w:rsidR="00947F6D">
        <w:rPr>
          <w:rFonts w:ascii="Arial" w:hAnsi="Arial" w:cs="Arial"/>
          <w:sz w:val="22"/>
          <w:szCs w:val="22"/>
        </w:rPr>
        <w:t>your programmes. Please note that your programme will not need to pay for licence fees.</w:t>
      </w:r>
    </w:p>
    <w:p w14:paraId="504D3483" w14:textId="061CCCA0" w:rsidR="004B0254" w:rsidRDefault="00281D01" w:rsidP="006A0D2D">
      <w:pPr>
        <w:pStyle w:val="m6696253745659702093m-6020289154903914946x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register, </w:t>
      </w:r>
      <w:r w:rsidR="00515735">
        <w:rPr>
          <w:rFonts w:ascii="Arial" w:hAnsi="Arial" w:cs="Arial"/>
          <w:sz w:val="22"/>
          <w:szCs w:val="22"/>
        </w:rPr>
        <w:t xml:space="preserve">please respond to </w:t>
      </w:r>
      <w:hyperlink r:id="rId6" w:history="1">
        <w:r w:rsidR="00515735" w:rsidRPr="009C4A12">
          <w:rPr>
            <w:rStyle w:val="Hyperlink"/>
            <w:rFonts w:ascii="Arial" w:hAnsi="Arial" w:cs="Arial"/>
            <w:sz w:val="22"/>
            <w:szCs w:val="22"/>
          </w:rPr>
          <w:t>kosru.uddin1@homeoffice.gsi.gov.uk</w:t>
        </w:r>
      </w:hyperlink>
      <w:r w:rsidR="00FC17EE">
        <w:rPr>
          <w:rFonts w:ascii="Arial" w:hAnsi="Arial" w:cs="Arial"/>
          <w:sz w:val="22"/>
          <w:szCs w:val="22"/>
        </w:rPr>
        <w:t xml:space="preserve"> </w:t>
      </w:r>
      <w:r w:rsidR="00FC17EE" w:rsidRPr="002A4EF9">
        <w:rPr>
          <w:rFonts w:ascii="Arial" w:hAnsi="Arial" w:cs="Arial"/>
          <w:sz w:val="22"/>
          <w:szCs w:val="22"/>
        </w:rPr>
        <w:t>nominating</w:t>
      </w:r>
      <w:r w:rsidR="004B0254">
        <w:rPr>
          <w:rFonts w:ascii="Arial" w:hAnsi="Arial" w:cs="Arial"/>
          <w:sz w:val="22"/>
          <w:szCs w:val="22"/>
        </w:rPr>
        <w:t>:</w:t>
      </w:r>
    </w:p>
    <w:p w14:paraId="7805303D" w14:textId="74019519" w:rsidR="001F2826" w:rsidRDefault="00FC17EE" w:rsidP="004B0254">
      <w:pPr>
        <w:pStyle w:val="m6696253745659702093m-6020289154903914946x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2A4EF9">
        <w:rPr>
          <w:rFonts w:ascii="Arial" w:hAnsi="Arial" w:cs="Arial"/>
          <w:sz w:val="22"/>
          <w:szCs w:val="22"/>
        </w:rPr>
        <w:t xml:space="preserve">a </w:t>
      </w:r>
      <w:r w:rsidRPr="00326C52">
        <w:rPr>
          <w:rFonts w:ascii="Arial" w:hAnsi="Arial" w:cs="Arial"/>
          <w:b/>
          <w:sz w:val="22"/>
          <w:szCs w:val="22"/>
        </w:rPr>
        <w:t>GOST Lead</w:t>
      </w:r>
      <w:r w:rsidRPr="002A4EF9">
        <w:rPr>
          <w:rFonts w:ascii="Arial" w:hAnsi="Arial" w:cs="Arial"/>
          <w:sz w:val="22"/>
          <w:szCs w:val="22"/>
        </w:rPr>
        <w:t xml:space="preserve"> who will </w:t>
      </w:r>
      <w:r w:rsidR="00326C52">
        <w:rPr>
          <w:rFonts w:ascii="Arial" w:hAnsi="Arial" w:cs="Arial"/>
          <w:sz w:val="22"/>
          <w:szCs w:val="22"/>
        </w:rPr>
        <w:t xml:space="preserve">work with PPD to </w:t>
      </w:r>
      <w:r w:rsidRPr="002A4EF9">
        <w:rPr>
          <w:rFonts w:ascii="Arial" w:hAnsi="Arial" w:cs="Arial"/>
          <w:sz w:val="22"/>
          <w:szCs w:val="22"/>
        </w:rPr>
        <w:t xml:space="preserve">champion </w:t>
      </w:r>
      <w:r w:rsidR="004B0254">
        <w:rPr>
          <w:rFonts w:ascii="Arial" w:hAnsi="Arial" w:cs="Arial"/>
          <w:sz w:val="22"/>
          <w:szCs w:val="22"/>
        </w:rPr>
        <w:t xml:space="preserve">the tool and drive engagement </w:t>
      </w:r>
      <w:r w:rsidR="001F2826" w:rsidRPr="002A4EF9">
        <w:rPr>
          <w:rFonts w:ascii="Arial" w:hAnsi="Arial" w:cs="Arial"/>
          <w:sz w:val="22"/>
          <w:szCs w:val="22"/>
        </w:rPr>
        <w:t>across your teams.</w:t>
      </w:r>
      <w:r w:rsidR="00AE44DF" w:rsidRPr="002A4EF9">
        <w:rPr>
          <w:rFonts w:ascii="Arial" w:hAnsi="Arial" w:cs="Arial"/>
          <w:sz w:val="22"/>
          <w:szCs w:val="22"/>
        </w:rPr>
        <w:t xml:space="preserve"> </w:t>
      </w:r>
    </w:p>
    <w:p w14:paraId="6FE8BC72" w14:textId="4F9C9326" w:rsidR="00FC17EE" w:rsidRPr="004B0254" w:rsidRDefault="001F2826" w:rsidP="006A0D2D">
      <w:pPr>
        <w:pStyle w:val="m6696253745659702093m-6020289154903914946x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4B0254">
        <w:rPr>
          <w:rFonts w:ascii="Arial" w:hAnsi="Arial" w:cs="Arial"/>
          <w:sz w:val="22"/>
          <w:szCs w:val="22"/>
        </w:rPr>
        <w:t xml:space="preserve">a </w:t>
      </w:r>
      <w:r w:rsidR="00281D01" w:rsidRPr="00326C52">
        <w:rPr>
          <w:rFonts w:ascii="Arial" w:hAnsi="Arial" w:cs="Arial"/>
          <w:b/>
          <w:sz w:val="22"/>
          <w:szCs w:val="22"/>
        </w:rPr>
        <w:t xml:space="preserve">Single Point </w:t>
      </w:r>
      <w:r w:rsidR="000342BE" w:rsidRPr="00326C52">
        <w:rPr>
          <w:rFonts w:ascii="Arial" w:hAnsi="Arial" w:cs="Arial"/>
          <w:b/>
          <w:sz w:val="22"/>
          <w:szCs w:val="22"/>
        </w:rPr>
        <w:t>o</w:t>
      </w:r>
      <w:r w:rsidR="00281D01" w:rsidRPr="00326C52">
        <w:rPr>
          <w:rFonts w:ascii="Arial" w:hAnsi="Arial" w:cs="Arial"/>
          <w:b/>
          <w:sz w:val="22"/>
          <w:szCs w:val="22"/>
        </w:rPr>
        <w:t>f Contact</w:t>
      </w:r>
      <w:r w:rsidR="00281D01" w:rsidRPr="004B0254">
        <w:rPr>
          <w:rFonts w:ascii="Arial" w:hAnsi="Arial" w:cs="Arial"/>
          <w:sz w:val="22"/>
          <w:szCs w:val="22"/>
        </w:rPr>
        <w:t xml:space="preserve"> (SPOC) in your programme</w:t>
      </w:r>
      <w:r w:rsidRPr="004B0254">
        <w:rPr>
          <w:rFonts w:ascii="Arial" w:hAnsi="Arial" w:cs="Arial"/>
          <w:sz w:val="22"/>
          <w:szCs w:val="22"/>
        </w:rPr>
        <w:t xml:space="preserve"> who will be responsible for the technical</w:t>
      </w:r>
      <w:r w:rsidR="00FC17EE" w:rsidRPr="004B0254">
        <w:rPr>
          <w:rFonts w:ascii="Arial" w:hAnsi="Arial" w:cs="Arial"/>
          <w:sz w:val="22"/>
          <w:szCs w:val="22"/>
        </w:rPr>
        <w:t xml:space="preserve"> and administrative</w:t>
      </w:r>
      <w:r w:rsidRPr="004B0254">
        <w:rPr>
          <w:rFonts w:ascii="Arial" w:hAnsi="Arial" w:cs="Arial"/>
          <w:sz w:val="22"/>
          <w:szCs w:val="22"/>
        </w:rPr>
        <w:t xml:space="preserve"> aspects of the tool</w:t>
      </w:r>
      <w:r w:rsidR="00281D01" w:rsidRPr="004B0254">
        <w:rPr>
          <w:rFonts w:ascii="Arial" w:hAnsi="Arial" w:cs="Arial"/>
          <w:sz w:val="22"/>
          <w:szCs w:val="22"/>
        </w:rPr>
        <w:t xml:space="preserve">. </w:t>
      </w:r>
    </w:p>
    <w:p w14:paraId="7CE9D7AD" w14:textId="40B04C13" w:rsidR="00281D01" w:rsidRPr="002A4EF9" w:rsidRDefault="00FC17EE" w:rsidP="006A0D2D">
      <w:pPr>
        <w:pStyle w:val="m6696253745659702093m-6020289154903914946xparagraph"/>
        <w:textAlignment w:val="baseline"/>
        <w:rPr>
          <w:rFonts w:ascii="Arial" w:hAnsi="Arial" w:cs="Arial"/>
          <w:sz w:val="22"/>
          <w:szCs w:val="22"/>
        </w:rPr>
      </w:pPr>
      <w:r w:rsidRPr="002A4EF9">
        <w:rPr>
          <w:rFonts w:ascii="Arial" w:hAnsi="Arial" w:cs="Arial"/>
          <w:sz w:val="22"/>
          <w:szCs w:val="22"/>
        </w:rPr>
        <w:t xml:space="preserve">We will then </w:t>
      </w:r>
      <w:r w:rsidR="008F3662">
        <w:rPr>
          <w:rFonts w:ascii="Arial" w:hAnsi="Arial" w:cs="Arial"/>
          <w:sz w:val="22"/>
          <w:szCs w:val="22"/>
        </w:rPr>
        <w:t xml:space="preserve">liaise with </w:t>
      </w:r>
      <w:r w:rsidRPr="002A4EF9">
        <w:rPr>
          <w:rFonts w:ascii="Arial" w:hAnsi="Arial" w:cs="Arial"/>
          <w:sz w:val="22"/>
          <w:szCs w:val="22"/>
        </w:rPr>
        <w:t xml:space="preserve">your Lead and SPOC </w:t>
      </w:r>
      <w:r w:rsidR="008F3662">
        <w:rPr>
          <w:rFonts w:ascii="Arial" w:hAnsi="Arial" w:cs="Arial"/>
          <w:sz w:val="22"/>
          <w:szCs w:val="22"/>
        </w:rPr>
        <w:t xml:space="preserve">on </w:t>
      </w:r>
      <w:r w:rsidRPr="002A4EF9">
        <w:rPr>
          <w:rFonts w:ascii="Arial" w:hAnsi="Arial" w:cs="Arial"/>
          <w:sz w:val="22"/>
          <w:szCs w:val="22"/>
        </w:rPr>
        <w:t>the next steps.</w:t>
      </w:r>
    </w:p>
    <w:p w14:paraId="344F68F8" w14:textId="77777777" w:rsidR="00515735" w:rsidRPr="009247CB" w:rsidRDefault="00515735" w:rsidP="00CA162B">
      <w:pPr>
        <w:pStyle w:val="xparagrap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Thank you.</w:t>
      </w:r>
    </w:p>
    <w:p w14:paraId="657ACF14" w14:textId="77777777" w:rsidR="00CA162B" w:rsidRPr="009247CB" w:rsidRDefault="00CA162B" w:rsidP="00CA162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CA162B" w:rsidRPr="009247CB" w:rsidSect="00622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9CF"/>
    <w:multiLevelType w:val="hybridMultilevel"/>
    <w:tmpl w:val="3034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63E"/>
    <w:multiLevelType w:val="multilevel"/>
    <w:tmpl w:val="0D2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74942"/>
    <w:multiLevelType w:val="hybridMultilevel"/>
    <w:tmpl w:val="9A9E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957"/>
    <w:multiLevelType w:val="hybridMultilevel"/>
    <w:tmpl w:val="3302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1E4A"/>
    <w:multiLevelType w:val="hybridMultilevel"/>
    <w:tmpl w:val="74E62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9B7D6A"/>
    <w:multiLevelType w:val="hybridMultilevel"/>
    <w:tmpl w:val="52D4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3B44"/>
    <w:multiLevelType w:val="hybridMultilevel"/>
    <w:tmpl w:val="A7C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879FE"/>
    <w:multiLevelType w:val="hybridMultilevel"/>
    <w:tmpl w:val="923C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68F1"/>
    <w:multiLevelType w:val="hybridMultilevel"/>
    <w:tmpl w:val="5D98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1B"/>
    <w:multiLevelType w:val="hybridMultilevel"/>
    <w:tmpl w:val="0E96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E4E6E"/>
    <w:multiLevelType w:val="hybridMultilevel"/>
    <w:tmpl w:val="33F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9"/>
    <w:rsid w:val="000342BE"/>
    <w:rsid w:val="000643C4"/>
    <w:rsid w:val="000E3114"/>
    <w:rsid w:val="00102FC2"/>
    <w:rsid w:val="00152707"/>
    <w:rsid w:val="0015660C"/>
    <w:rsid w:val="00192439"/>
    <w:rsid w:val="001C051D"/>
    <w:rsid w:val="001D3D6F"/>
    <w:rsid w:val="001F2826"/>
    <w:rsid w:val="00260D64"/>
    <w:rsid w:val="00281D01"/>
    <w:rsid w:val="00286224"/>
    <w:rsid w:val="002A4EF9"/>
    <w:rsid w:val="00326C52"/>
    <w:rsid w:val="003905B3"/>
    <w:rsid w:val="00466B24"/>
    <w:rsid w:val="0048717F"/>
    <w:rsid w:val="004A24E4"/>
    <w:rsid w:val="004B0254"/>
    <w:rsid w:val="004D4AB9"/>
    <w:rsid w:val="004D76DE"/>
    <w:rsid w:val="004F61C7"/>
    <w:rsid w:val="00515735"/>
    <w:rsid w:val="00516955"/>
    <w:rsid w:val="0052237E"/>
    <w:rsid w:val="005F095D"/>
    <w:rsid w:val="005F16C1"/>
    <w:rsid w:val="006229C4"/>
    <w:rsid w:val="006368CE"/>
    <w:rsid w:val="00687165"/>
    <w:rsid w:val="006A0D2D"/>
    <w:rsid w:val="006E13B0"/>
    <w:rsid w:val="00741F23"/>
    <w:rsid w:val="00743B3B"/>
    <w:rsid w:val="00765A35"/>
    <w:rsid w:val="007D3CEE"/>
    <w:rsid w:val="007D76BA"/>
    <w:rsid w:val="007E2C0C"/>
    <w:rsid w:val="008C1F43"/>
    <w:rsid w:val="008F3662"/>
    <w:rsid w:val="009247CB"/>
    <w:rsid w:val="00947F6D"/>
    <w:rsid w:val="00966E10"/>
    <w:rsid w:val="00983CBC"/>
    <w:rsid w:val="009B6216"/>
    <w:rsid w:val="009E3630"/>
    <w:rsid w:val="009E6BDC"/>
    <w:rsid w:val="009E71B0"/>
    <w:rsid w:val="00A6519A"/>
    <w:rsid w:val="00A65C8F"/>
    <w:rsid w:val="00A66D00"/>
    <w:rsid w:val="00A829F0"/>
    <w:rsid w:val="00A83944"/>
    <w:rsid w:val="00AA73C3"/>
    <w:rsid w:val="00AE44DF"/>
    <w:rsid w:val="00B277AD"/>
    <w:rsid w:val="00B93D05"/>
    <w:rsid w:val="00BB3B9C"/>
    <w:rsid w:val="00C35806"/>
    <w:rsid w:val="00C365CA"/>
    <w:rsid w:val="00C71F2F"/>
    <w:rsid w:val="00C76089"/>
    <w:rsid w:val="00CA162B"/>
    <w:rsid w:val="00CA64D0"/>
    <w:rsid w:val="00D25C07"/>
    <w:rsid w:val="00D4736D"/>
    <w:rsid w:val="00D54330"/>
    <w:rsid w:val="00D6788C"/>
    <w:rsid w:val="00E62DE9"/>
    <w:rsid w:val="00E70A6E"/>
    <w:rsid w:val="00EA6DA7"/>
    <w:rsid w:val="00EB4476"/>
    <w:rsid w:val="00EE0E38"/>
    <w:rsid w:val="00F2472A"/>
    <w:rsid w:val="00F40247"/>
    <w:rsid w:val="00F82ACE"/>
    <w:rsid w:val="00FA5F23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73F57"/>
  <w15:docId w15:val="{9E88B0F4-0F35-47E4-BE98-3F7E215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DE9"/>
    <w:rPr>
      <w:color w:val="0563C1"/>
      <w:u w:val="single"/>
    </w:rPr>
  </w:style>
  <w:style w:type="paragraph" w:customStyle="1" w:styleId="xparagraph">
    <w:name w:val="x_paragraph"/>
    <w:basedOn w:val="Normal"/>
    <w:uiPriority w:val="99"/>
    <w:rsid w:val="00E62DE9"/>
    <w:rPr>
      <w:rFonts w:eastAsiaTheme="minorHAnsi"/>
    </w:rPr>
  </w:style>
  <w:style w:type="character" w:customStyle="1" w:styleId="xnormaltextrun">
    <w:name w:val="x_normaltextrun"/>
    <w:basedOn w:val="DefaultParagraphFont"/>
    <w:rsid w:val="00E62DE9"/>
  </w:style>
  <w:style w:type="character" w:customStyle="1" w:styleId="xeop">
    <w:name w:val="x_eop"/>
    <w:basedOn w:val="DefaultParagraphFont"/>
    <w:rsid w:val="00E62DE9"/>
  </w:style>
  <w:style w:type="paragraph" w:styleId="ListParagraph">
    <w:name w:val="List Paragraph"/>
    <w:basedOn w:val="Normal"/>
    <w:uiPriority w:val="34"/>
    <w:qFormat/>
    <w:rsid w:val="00E62DE9"/>
    <w:pPr>
      <w:ind w:left="720"/>
      <w:contextualSpacing/>
    </w:pPr>
  </w:style>
  <w:style w:type="paragraph" w:customStyle="1" w:styleId="m6696253745659702093m-6020289154903914946xparagraph">
    <w:name w:val="m_6696253745659702093m_-6020289154903914946xparagraph"/>
    <w:basedOn w:val="Normal"/>
    <w:rsid w:val="00F40247"/>
    <w:pPr>
      <w:spacing w:before="100" w:beforeAutospacing="1" w:after="100" w:afterAutospacing="1"/>
    </w:pPr>
    <w:rPr>
      <w:rFonts w:eastAsiaTheme="minorHAnsi"/>
    </w:rPr>
  </w:style>
  <w:style w:type="character" w:customStyle="1" w:styleId="m6696253745659702093m-6020289154903914946xnormaltextrun">
    <w:name w:val="m_6696253745659702093m_-6020289154903914946xnormaltextrun"/>
    <w:basedOn w:val="DefaultParagraphFont"/>
    <w:rsid w:val="00F40247"/>
  </w:style>
  <w:style w:type="character" w:customStyle="1" w:styleId="m6696253745659702093m-6020289154903914946xeop">
    <w:name w:val="m_6696253745659702093m_-6020289154903914946xeop"/>
    <w:basedOn w:val="DefaultParagraphFont"/>
    <w:rsid w:val="00F40247"/>
  </w:style>
  <w:style w:type="paragraph" w:styleId="NormalWeb">
    <w:name w:val="Normal (Web)"/>
    <w:basedOn w:val="Normal"/>
    <w:uiPriority w:val="99"/>
    <w:unhideWhenUsed/>
    <w:rsid w:val="00A829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ru.uddin1@homeoffice.gsi.gov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v.uk/government/publications/project-delivery-capability-framework-for-civil-servant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SharedContentType xmlns="Microsoft.SharePoint.Taxonomy.ContentTypeSync" SourceId="47c09a6c-e0e3-4477-ae9b-2effd2a8cb0c" ContentTypeId="0x01010013C1D610CEDDE9499BC03C1C1CDDDA2306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B186F69B8021F74DA7DA537BFF72B667" ma:contentTypeVersion="30" ma:contentTypeDescription="Process Support Document" ma:contentTypeScope="" ma:versionID="809a2bdd0985df40e8fab08ed49670dd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834c9a549007a0f9cc1f88548dc7548d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79dec358-26f8-4e4c-983b-12d0919db35d}" ma:internalName="TaxCatchAll" ma:showField="CatchAllData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79dec358-26f8-4e4c-983b-12d0919db35d}" ma:internalName="TaxCatchAllLabel" ma:readOnly="true" ma:showField="CatchAllDataLabel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_x0020_Category xmlns="6118b057-8ff5-44e4-b1de-321b26ad5719">Uncategorised</Info_x0020_Category>
    <Comments_x002f_Notes xmlns="6118b057-8ff5-44e4-b1de-321b26ad5719" xsi:nil="true"/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Capabilities and Resources Group</TermName>
          <TermId xmlns="http://schemas.microsoft.com/office/infopath/2007/PartnerControls">d06be01d-00a1-4048-a6c4-c027f34bc366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and Project Delivery Directorate</TermName>
          <TermId xmlns="http://schemas.microsoft.com/office/infopath/2007/PartnerControls">be85fb57-3de2-46a4-b668-d440a421daeb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93ef41ef-4682-4fab-bd2c-afa4579842cf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HOPROCGV-4-1</TermName>
          <TermId xmlns="http://schemas.microsoft.com/office/infopath/2007/PartnerControls">1b1ee9be-358b-42ee-b37b-8c2a2bd5e2f2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20</Value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Planning and Performance</TermName>
          <TermId xmlns="http://schemas.microsoft.com/office/infopath/2007/PartnerControls">7e1db4db-6f9e-448c-a03a-9ccf1c3ce9d4</TermId>
        </TermInfo>
      </Terms>
    </b99f654170d7414fbed3ae1b88b536ed>
    <_dlc_ExpireDateSaved xmlns="http://schemas.microsoft.com/sharepoint/v3" xsi:nil="true"/>
    <_dlc_ExpireDate xmlns="http://schemas.microsoft.com/sharepoint/v3">2019-09-28T14:34:16+00:00</_dlc_ExpireDate>
    <_dlc_DocId xmlns="6118b057-8ff5-44e4-b1de-321b26ad5719">HOPROCGV-11-5895</_dlc_DocId>
    <_dlc_DocIdUrl xmlns="6118b057-8ff5-44e4-b1de-321b26ad5719">
      <Url>https://teams.ho.cedrm.fgs-cloud.com/sites/PROCGV/PPDPROC/_layouts/DocIdRedir.aspx?ID=HOPROCGV-11-5895</Url>
      <Description>HOPROCGV-11-5895</Description>
    </_dlc_DocIdUrl>
  </documentManagement>
</p:properties>
</file>

<file path=customXml/itemProps1.xml><?xml version="1.0" encoding="utf-8"?>
<ds:datastoreItem xmlns:ds="http://schemas.openxmlformats.org/officeDocument/2006/customXml" ds:itemID="{572AC51D-97FC-4231-8928-13CFB50903AB}"/>
</file>

<file path=customXml/itemProps2.xml><?xml version="1.0" encoding="utf-8"?>
<ds:datastoreItem xmlns:ds="http://schemas.openxmlformats.org/officeDocument/2006/customXml" ds:itemID="{860F674C-6B05-4EBF-8F5B-F05D75097F4E}"/>
</file>

<file path=customXml/itemProps3.xml><?xml version="1.0" encoding="utf-8"?>
<ds:datastoreItem xmlns:ds="http://schemas.openxmlformats.org/officeDocument/2006/customXml" ds:itemID="{4A86EAFF-C6AF-4F4E-9326-2F86C75B998E}"/>
</file>

<file path=customXml/itemProps4.xml><?xml version="1.0" encoding="utf-8"?>
<ds:datastoreItem xmlns:ds="http://schemas.openxmlformats.org/officeDocument/2006/customXml" ds:itemID="{63E394C5-52B1-403E-8559-7736DA7E6876}"/>
</file>

<file path=customXml/itemProps5.xml><?xml version="1.0" encoding="utf-8"?>
<ds:datastoreItem xmlns:ds="http://schemas.openxmlformats.org/officeDocument/2006/customXml" ds:itemID="{422CE8E4-76D9-4F7F-997F-DDA69302A99A}"/>
</file>

<file path=customXml/itemProps6.xml><?xml version="1.0" encoding="utf-8"?>
<ds:datastoreItem xmlns:ds="http://schemas.openxmlformats.org/officeDocument/2006/customXml" ds:itemID="{F1F11367-0256-4902-8A61-EC4D7D54DE99}"/>
</file>

<file path=docProps/app.xml><?xml version="1.0" encoding="utf-8"?>
<Properties xmlns="http://schemas.openxmlformats.org/officeDocument/2006/extended-properties" xmlns:vt="http://schemas.openxmlformats.org/officeDocument/2006/docPropsVTypes">
  <Template>51B9A015</Template>
  <TotalTime>0</TotalTime>
  <Pages>2</Pages>
  <Words>459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Uddin Kosru</dc:creator>
  <cp:keywords/>
  <dc:description/>
  <cp:lastModifiedBy>Wilding Scott</cp:lastModifiedBy>
  <cp:revision>2</cp:revision>
  <dcterms:created xsi:type="dcterms:W3CDTF">2018-09-28T14:32:00Z</dcterms:created>
  <dcterms:modified xsi:type="dcterms:W3CDTF">2018-09-28T14:32:00Z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0x01010013C1D610CEDDE9499BC03C1C1CDDDA23060100B186F69B8021F74DA7DA537BFF72B667</vt:lpwstr>
  </property>
  <property fmtid="{D5CDD505-2E9C-101B-9397-08002B2CF9AE}" pid="3" name="_dlc_policyId">
    <vt:lpwstr>0x01010013C1D610CEDDE9499BC03C1C1CDDDA2306|-1567044647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cd10c72d-a003-4c2d-937f-062527bd6518</vt:lpwstr>
  </property>
  <property fmtid="{D5CDD505-2E9C-101B-9397-08002B2CF9AE}" pid="6" name="Directorate/Group Level">
    <vt:lpwstr>16;#Capabilities and Resources Group|d06be01d-00a1-4048-a6c4-c027f34bc366</vt:lpwstr>
  </property>
  <property fmtid="{D5CDD505-2E9C-101B-9397-08002B2CF9AE}" pid="8" name="Content Classification">
    <vt:lpwstr>1;#Non Specific|6e3be155-6747-46d3-ae25-d84508c9cef7</vt:lpwstr>
  </property>
  <property fmtid="{D5CDD505-2E9C-101B-9397-08002B2CF9AE}" pid="9" name="Business Function Level 1">
    <vt:lpwstr>18;#Corporate Management|93ef41ef-4682-4fab-bd2c-afa4579842cf</vt:lpwstr>
  </property>
  <property fmtid="{D5CDD505-2E9C-101B-9397-08002B2CF9AE}" pid="10" name="Business Unit Level">
    <vt:lpwstr>17;#Portfolio and Project Delivery Directorate|be85fb57-3de2-46a4-b668-d440a421daeb</vt:lpwstr>
  </property>
  <property fmtid="{D5CDD505-2E9C-101B-9397-08002B2CF9AE}" pid="11" name="Prcs Site ID">
    <vt:lpwstr>20;#HOPROCGV-4-1|1b1ee9be-358b-42ee-b37b-8c2a2bd5e2f2</vt:lpwstr>
  </property>
  <property fmtid="{D5CDD505-2E9C-101B-9397-08002B2CF9AE}" pid="12" name="Business Function Level 2">
    <vt:lpwstr>19;#Business Planning and Performance|7e1db4db-6f9e-448c-a03a-9ccf1c3ce9d4</vt:lpwstr>
  </property>
  <property fmtid="{D5CDD505-2E9C-101B-9397-08002B2CF9AE}" pid="13" name="Business Function Level 3">
    <vt:lpwstr/>
  </property>
</Properties>
</file>