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77" w:type="dxa"/>
        <w:tblInd w:w="-998" w:type="dxa"/>
        <w:tblLook w:val="04A0" w:firstRow="1" w:lastRow="0" w:firstColumn="1" w:lastColumn="0" w:noHBand="0" w:noVBand="1"/>
      </w:tblPr>
      <w:tblGrid>
        <w:gridCol w:w="3403"/>
        <w:gridCol w:w="7174"/>
      </w:tblGrid>
      <w:tr w:rsidR="0004278D" w14:paraId="7AC17A68" w14:textId="77777777" w:rsidTr="003A70AC">
        <w:trPr>
          <w:trHeight w:val="303"/>
        </w:trPr>
        <w:tc>
          <w:tcPr>
            <w:tcW w:w="10577" w:type="dxa"/>
            <w:gridSpan w:val="2"/>
          </w:tcPr>
          <w:p w14:paraId="19194D91" w14:textId="6FF5422F" w:rsidR="0004278D" w:rsidRPr="006C3DF1" w:rsidRDefault="006C3DF1" w:rsidP="006C3DF1">
            <w:pPr>
              <w:jc w:val="center"/>
              <w:rPr>
                <w:b/>
                <w:bCs/>
                <w:sz w:val="40"/>
                <w:szCs w:val="40"/>
              </w:rPr>
            </w:pPr>
            <w:r w:rsidRPr="006C3DF1">
              <w:rPr>
                <w:b/>
                <w:bCs/>
                <w:color w:val="7030A0"/>
                <w:sz w:val="40"/>
                <w:szCs w:val="40"/>
              </w:rPr>
              <w:t>Template from McKinsey/BCG</w:t>
            </w:r>
          </w:p>
        </w:tc>
      </w:tr>
      <w:tr w:rsidR="0004278D" w14:paraId="7D4F1B6A" w14:textId="77777777" w:rsidTr="006C3DF1">
        <w:trPr>
          <w:trHeight w:val="303"/>
        </w:trPr>
        <w:tc>
          <w:tcPr>
            <w:tcW w:w="3403" w:type="dxa"/>
            <w:shd w:val="clear" w:color="auto" w:fill="A6A6A6" w:themeFill="background1" w:themeFillShade="A6"/>
          </w:tcPr>
          <w:p w14:paraId="6B81D39A" w14:textId="50F83E42" w:rsidR="0004278D" w:rsidRPr="006C3DF1" w:rsidRDefault="0004278D" w:rsidP="006C3DF1">
            <w:pPr>
              <w:jc w:val="center"/>
              <w:rPr>
                <w:b/>
                <w:bCs/>
              </w:rPr>
            </w:pPr>
            <w:r w:rsidRPr="006C3DF1">
              <w:rPr>
                <w:b/>
                <w:bCs/>
              </w:rPr>
              <w:t>Section</w:t>
            </w:r>
          </w:p>
        </w:tc>
        <w:tc>
          <w:tcPr>
            <w:tcW w:w="7174" w:type="dxa"/>
            <w:shd w:val="clear" w:color="auto" w:fill="A6A6A6" w:themeFill="background1" w:themeFillShade="A6"/>
          </w:tcPr>
          <w:p w14:paraId="6E9FA378" w14:textId="5E794337" w:rsidR="0004278D" w:rsidRPr="006C3DF1" w:rsidRDefault="0004278D" w:rsidP="006C3DF1">
            <w:pPr>
              <w:jc w:val="center"/>
              <w:rPr>
                <w:b/>
                <w:bCs/>
              </w:rPr>
            </w:pPr>
            <w:r w:rsidRPr="006C3DF1">
              <w:rPr>
                <w:b/>
                <w:bCs/>
              </w:rPr>
              <w:t>Description</w:t>
            </w:r>
          </w:p>
        </w:tc>
      </w:tr>
      <w:tr w:rsidR="0004278D" w14:paraId="7FD42414" w14:textId="77777777" w:rsidTr="003A70AC">
        <w:trPr>
          <w:trHeight w:val="1599"/>
        </w:trPr>
        <w:tc>
          <w:tcPr>
            <w:tcW w:w="3403" w:type="dxa"/>
            <w:vMerge w:val="restart"/>
          </w:tcPr>
          <w:p w14:paraId="5EDBB634" w14:textId="7A6E8AA2" w:rsidR="0004278D" w:rsidRPr="003A70AC" w:rsidRDefault="0004278D">
            <w:pPr>
              <w:rPr>
                <w:b/>
                <w:bCs/>
              </w:rPr>
            </w:pPr>
            <w:r w:rsidRPr="003A70AC">
              <w:rPr>
                <w:b/>
                <w:bCs/>
              </w:rPr>
              <w:t xml:space="preserve">1. Executive Summary </w:t>
            </w:r>
          </w:p>
        </w:tc>
        <w:tc>
          <w:tcPr>
            <w:tcW w:w="7174" w:type="dxa"/>
          </w:tcPr>
          <w:p w14:paraId="2DE9DD1B" w14:textId="2668F526" w:rsidR="0004278D" w:rsidRDefault="0004278D" w:rsidP="0004278D">
            <w:r w:rsidRPr="0004278D">
              <w:rPr>
                <w:b/>
                <w:bCs/>
              </w:rPr>
              <w:t>Overview:</w:t>
            </w:r>
            <w:r w:rsidRPr="0004278D">
              <w:t xml:space="preserve"> Provide a concise summary of the business case, highlighting the problem or opportunity, proposed solution, and expected benefits.</w:t>
            </w:r>
          </w:p>
        </w:tc>
      </w:tr>
      <w:tr w:rsidR="0004278D" w14:paraId="03908820" w14:textId="77777777" w:rsidTr="003A70AC">
        <w:trPr>
          <w:trHeight w:val="151"/>
        </w:trPr>
        <w:tc>
          <w:tcPr>
            <w:tcW w:w="3403" w:type="dxa"/>
            <w:vMerge/>
          </w:tcPr>
          <w:p w14:paraId="08791A37" w14:textId="77777777" w:rsidR="0004278D" w:rsidRDefault="0004278D"/>
        </w:tc>
        <w:tc>
          <w:tcPr>
            <w:tcW w:w="7174" w:type="dxa"/>
          </w:tcPr>
          <w:p w14:paraId="687AC8C2" w14:textId="497497B0" w:rsidR="0004278D" w:rsidRDefault="0004278D" w:rsidP="0004278D">
            <w:pPr>
              <w:spacing w:before="240" w:after="240"/>
              <w:rPr>
                <w:rFonts w:ascii="Segoe UI" w:hAnsi="Segoe UI" w:cs="Segoe UI"/>
                <w:sz w:val="21"/>
                <w:szCs w:val="21"/>
              </w:rPr>
            </w:pPr>
            <w:r w:rsidRPr="0004278D">
              <w:rPr>
                <w:rFonts w:ascii="Segoe UI" w:hAnsi="Segoe UI" w:cs="Segoe UI"/>
                <w:b/>
                <w:bCs/>
                <w:sz w:val="21"/>
                <w:szCs w:val="21"/>
              </w:rPr>
              <w:t>- Key Points:</w:t>
            </w:r>
            <w:r>
              <w:rPr>
                <w:rFonts w:ascii="Segoe UI" w:hAnsi="Segoe UI" w:cs="Segoe UI"/>
                <w:sz w:val="21"/>
                <w:szCs w:val="21"/>
              </w:rPr>
              <w:br/>
              <w:t>• Situation: Briefly describe the current situation.</w:t>
            </w:r>
            <w:r>
              <w:rPr>
                <w:rFonts w:ascii="Segoe UI" w:hAnsi="Segoe UI" w:cs="Segoe UI"/>
                <w:sz w:val="21"/>
                <w:szCs w:val="21"/>
              </w:rPr>
              <w:br/>
              <w:t>• Complication: Outline the challenges or issues faced.</w:t>
            </w:r>
            <w:r>
              <w:rPr>
                <w:rFonts w:ascii="Segoe UI" w:hAnsi="Segoe UI" w:cs="Segoe UI"/>
                <w:sz w:val="21"/>
                <w:szCs w:val="21"/>
              </w:rPr>
              <w:br/>
              <w:t>• Solution: Summarize the proposed solution and its benefits.</w:t>
            </w:r>
          </w:p>
          <w:p w14:paraId="28EF68B4" w14:textId="77777777" w:rsidR="0004278D" w:rsidRDefault="0004278D"/>
        </w:tc>
      </w:tr>
      <w:tr w:rsidR="0004278D" w14:paraId="4DE3780C" w14:textId="77777777" w:rsidTr="003A70AC">
        <w:trPr>
          <w:trHeight w:val="620"/>
        </w:trPr>
        <w:tc>
          <w:tcPr>
            <w:tcW w:w="3403" w:type="dxa"/>
            <w:vMerge w:val="restart"/>
          </w:tcPr>
          <w:p w14:paraId="5AC2F915" w14:textId="1A3B8B0D" w:rsidR="0004278D" w:rsidRPr="003A70AC" w:rsidRDefault="0004278D">
            <w:pPr>
              <w:rPr>
                <w:b/>
                <w:bCs/>
              </w:rPr>
            </w:pPr>
            <w:r w:rsidRPr="003A70AC">
              <w:rPr>
                <w:b/>
                <w:bCs/>
              </w:rPr>
              <w:t xml:space="preserve">2. Background &amp; Context </w:t>
            </w:r>
          </w:p>
        </w:tc>
        <w:tc>
          <w:tcPr>
            <w:tcW w:w="7174" w:type="dxa"/>
          </w:tcPr>
          <w:p w14:paraId="04DA8315" w14:textId="4D8946AB" w:rsidR="0004278D" w:rsidRDefault="0004278D" w:rsidP="0004278D">
            <w:r w:rsidRPr="0004278D">
              <w:rPr>
                <w:b/>
                <w:bCs/>
              </w:rPr>
              <w:t xml:space="preserve">Current Situation: </w:t>
            </w:r>
            <w:r w:rsidRPr="0004278D">
              <w:t>Describe the environment leading to this business case.</w:t>
            </w:r>
          </w:p>
        </w:tc>
      </w:tr>
      <w:tr w:rsidR="0004278D" w14:paraId="130DB9A0" w14:textId="77777777" w:rsidTr="003A70AC">
        <w:trPr>
          <w:trHeight w:val="151"/>
        </w:trPr>
        <w:tc>
          <w:tcPr>
            <w:tcW w:w="3403" w:type="dxa"/>
            <w:vMerge/>
          </w:tcPr>
          <w:p w14:paraId="2A813FC6" w14:textId="77777777" w:rsidR="0004278D" w:rsidRDefault="0004278D"/>
        </w:tc>
        <w:tc>
          <w:tcPr>
            <w:tcW w:w="7174" w:type="dxa"/>
          </w:tcPr>
          <w:p w14:paraId="2B72852D" w14:textId="430C64F1" w:rsidR="0004278D" w:rsidRDefault="0004278D" w:rsidP="0004278D">
            <w:pPr>
              <w:spacing w:before="240" w:after="240"/>
              <w:rPr>
                <w:rFonts w:ascii="Segoe UI" w:hAnsi="Segoe UI" w:cs="Segoe UI"/>
                <w:sz w:val="21"/>
                <w:szCs w:val="21"/>
              </w:rPr>
            </w:pPr>
            <w:r w:rsidRPr="0004278D">
              <w:rPr>
                <w:rFonts w:ascii="Segoe UI" w:hAnsi="Segoe UI" w:cs="Segoe UI"/>
                <w:b/>
                <w:bCs/>
                <w:sz w:val="21"/>
                <w:szCs w:val="21"/>
              </w:rPr>
              <w:t>Market Trends: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Discuss relevant macro-environmental factors and trends affecting the business.</w:t>
            </w:r>
          </w:p>
          <w:p w14:paraId="3B78597C" w14:textId="77777777" w:rsidR="0004278D" w:rsidRDefault="0004278D"/>
        </w:tc>
      </w:tr>
      <w:tr w:rsidR="0004278D" w14:paraId="4ABD7B41" w14:textId="77777777" w:rsidTr="003A70AC">
        <w:trPr>
          <w:trHeight w:val="151"/>
        </w:trPr>
        <w:tc>
          <w:tcPr>
            <w:tcW w:w="3403" w:type="dxa"/>
            <w:vMerge/>
          </w:tcPr>
          <w:p w14:paraId="1096DEDC" w14:textId="77777777" w:rsidR="0004278D" w:rsidRDefault="0004278D"/>
        </w:tc>
        <w:tc>
          <w:tcPr>
            <w:tcW w:w="7174" w:type="dxa"/>
          </w:tcPr>
          <w:p w14:paraId="06F04616" w14:textId="2A10ABBD" w:rsidR="0004278D" w:rsidRDefault="0004278D">
            <w:r w:rsidRPr="0004278D">
              <w:rPr>
                <w:b/>
                <w:bCs/>
              </w:rPr>
              <w:t>Opportunity/Problem:</w:t>
            </w:r>
            <w:r w:rsidRPr="0004278D">
              <w:t xml:space="preserve"> Clearly state the specific problem or opportunity being addressed.</w:t>
            </w:r>
          </w:p>
        </w:tc>
      </w:tr>
      <w:tr w:rsidR="003A70AC" w14:paraId="6CCC478E" w14:textId="77777777" w:rsidTr="003A70AC">
        <w:trPr>
          <w:trHeight w:val="620"/>
        </w:trPr>
        <w:tc>
          <w:tcPr>
            <w:tcW w:w="3403" w:type="dxa"/>
            <w:vMerge w:val="restart"/>
          </w:tcPr>
          <w:p w14:paraId="5284B8E0" w14:textId="7E1A0903" w:rsidR="003A70AC" w:rsidRDefault="003A70AC">
            <w:r w:rsidRPr="0004278D">
              <w:rPr>
                <w:b/>
                <w:bCs/>
              </w:rPr>
              <w:t>3. Problem Statement</w:t>
            </w:r>
          </w:p>
        </w:tc>
        <w:tc>
          <w:tcPr>
            <w:tcW w:w="7174" w:type="dxa"/>
          </w:tcPr>
          <w:p w14:paraId="48B542B0" w14:textId="39273331" w:rsidR="003A70AC" w:rsidRDefault="003A70AC">
            <w:r w:rsidRPr="0004278D">
              <w:t>Core Issues: Articulate the main issues at hand, supported by data and insights.</w:t>
            </w:r>
          </w:p>
        </w:tc>
      </w:tr>
      <w:tr w:rsidR="003A70AC" w14:paraId="665B2BD5" w14:textId="77777777" w:rsidTr="003A70AC">
        <w:trPr>
          <w:trHeight w:val="607"/>
        </w:trPr>
        <w:tc>
          <w:tcPr>
            <w:tcW w:w="3403" w:type="dxa"/>
            <w:vMerge/>
          </w:tcPr>
          <w:p w14:paraId="73E208D2" w14:textId="77777777" w:rsidR="003A70AC" w:rsidRDefault="003A70AC"/>
        </w:tc>
        <w:tc>
          <w:tcPr>
            <w:tcW w:w="7174" w:type="dxa"/>
          </w:tcPr>
          <w:p w14:paraId="41795268" w14:textId="6D7372B9" w:rsidR="003A70AC" w:rsidRDefault="003A70AC">
            <w:r w:rsidRPr="0004278D">
              <w:t xml:space="preserve"> Impact on Organization: Explain how these issues affect the organization and why they need to be addressed.</w:t>
            </w:r>
          </w:p>
        </w:tc>
      </w:tr>
      <w:tr w:rsidR="003A70AC" w14:paraId="2E2CEE66" w14:textId="77777777" w:rsidTr="003A70AC">
        <w:trPr>
          <w:trHeight w:val="620"/>
        </w:trPr>
        <w:tc>
          <w:tcPr>
            <w:tcW w:w="3403" w:type="dxa"/>
            <w:vMerge w:val="restart"/>
          </w:tcPr>
          <w:p w14:paraId="52AD723B" w14:textId="73612EB3" w:rsidR="003A70AC" w:rsidRDefault="003A70AC">
            <w:r w:rsidRPr="0004278D">
              <w:rPr>
                <w:b/>
                <w:bCs/>
              </w:rPr>
              <w:t>4. High-Level Solution and Vision</w:t>
            </w:r>
          </w:p>
        </w:tc>
        <w:tc>
          <w:tcPr>
            <w:tcW w:w="7174" w:type="dxa"/>
          </w:tcPr>
          <w:p w14:paraId="630411D4" w14:textId="32E3EFCE" w:rsidR="003A70AC" w:rsidRDefault="003A70AC">
            <w:r w:rsidRPr="0004278D">
              <w:t>Potential Solutions: Provide an overview of various potential solutions.</w:t>
            </w:r>
          </w:p>
        </w:tc>
      </w:tr>
      <w:tr w:rsidR="003A70AC" w14:paraId="763DBC5A" w14:textId="77777777" w:rsidTr="003A70AC">
        <w:trPr>
          <w:trHeight w:val="620"/>
        </w:trPr>
        <w:tc>
          <w:tcPr>
            <w:tcW w:w="3403" w:type="dxa"/>
            <w:vMerge/>
          </w:tcPr>
          <w:p w14:paraId="0CC2869D" w14:textId="77777777" w:rsidR="003A70AC" w:rsidRDefault="003A70AC"/>
        </w:tc>
        <w:tc>
          <w:tcPr>
            <w:tcW w:w="7174" w:type="dxa"/>
          </w:tcPr>
          <w:p w14:paraId="1DB2FA6C" w14:textId="446CCE48" w:rsidR="003A70AC" w:rsidRDefault="003A70AC">
            <w:r w:rsidRPr="003A70AC">
              <w:t>Vision for Implementation: Describe how these solutions can address the identified problems.</w:t>
            </w:r>
          </w:p>
        </w:tc>
      </w:tr>
      <w:tr w:rsidR="003A70AC" w14:paraId="24F9E7D7" w14:textId="77777777" w:rsidTr="003A70AC">
        <w:trPr>
          <w:trHeight w:val="607"/>
        </w:trPr>
        <w:tc>
          <w:tcPr>
            <w:tcW w:w="3403" w:type="dxa"/>
            <w:vMerge w:val="restart"/>
          </w:tcPr>
          <w:p w14:paraId="396FAE99" w14:textId="7FA86FDE" w:rsidR="003A70AC" w:rsidRPr="003A70AC" w:rsidRDefault="003A70AC">
            <w:pPr>
              <w:rPr>
                <w:b/>
                <w:bCs/>
              </w:rPr>
            </w:pPr>
            <w:r w:rsidRPr="003A70AC">
              <w:rPr>
                <w:b/>
                <w:bCs/>
              </w:rPr>
              <w:t xml:space="preserve">5. Recommended Solution </w:t>
            </w:r>
          </w:p>
        </w:tc>
        <w:tc>
          <w:tcPr>
            <w:tcW w:w="7174" w:type="dxa"/>
          </w:tcPr>
          <w:p w14:paraId="0C89FEA0" w14:textId="437D6BB3" w:rsidR="003A70AC" w:rsidRDefault="003A70AC">
            <w:r w:rsidRPr="003A70AC">
              <w:t>Description: Detail the chosen solution, including its scope and deliverables.</w:t>
            </w:r>
          </w:p>
        </w:tc>
      </w:tr>
      <w:tr w:rsidR="003A70AC" w14:paraId="4F801DC6" w14:textId="77777777" w:rsidTr="003A70AC">
        <w:trPr>
          <w:trHeight w:val="620"/>
        </w:trPr>
        <w:tc>
          <w:tcPr>
            <w:tcW w:w="3403" w:type="dxa"/>
            <w:vMerge/>
          </w:tcPr>
          <w:p w14:paraId="223FE0EC" w14:textId="77777777" w:rsidR="003A70AC" w:rsidRDefault="003A70AC"/>
        </w:tc>
        <w:tc>
          <w:tcPr>
            <w:tcW w:w="7174" w:type="dxa"/>
          </w:tcPr>
          <w:p w14:paraId="07A491F5" w14:textId="54BCF2DE" w:rsidR="003A70AC" w:rsidRDefault="003A70AC">
            <w:r w:rsidRPr="003A70AC">
              <w:t>Justification: Explain why this solution is preferred over others.</w:t>
            </w:r>
          </w:p>
        </w:tc>
      </w:tr>
      <w:tr w:rsidR="003A70AC" w14:paraId="29711A0A" w14:textId="77777777" w:rsidTr="003A70AC">
        <w:trPr>
          <w:trHeight w:val="620"/>
        </w:trPr>
        <w:tc>
          <w:tcPr>
            <w:tcW w:w="3403" w:type="dxa"/>
            <w:vMerge w:val="restart"/>
          </w:tcPr>
          <w:p w14:paraId="0103107F" w14:textId="75E38E04" w:rsidR="003A70AC" w:rsidRPr="003A70AC" w:rsidRDefault="003A70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6. </w:t>
            </w:r>
            <w:r w:rsidRPr="003A70AC">
              <w:rPr>
                <w:b/>
                <w:bCs/>
              </w:rPr>
              <w:t>Benefits Analysis</w:t>
            </w:r>
          </w:p>
        </w:tc>
        <w:tc>
          <w:tcPr>
            <w:tcW w:w="7174" w:type="dxa"/>
          </w:tcPr>
          <w:p w14:paraId="6D9C8A43" w14:textId="52133CE0" w:rsidR="003A70AC" w:rsidRDefault="003A70AC">
            <w:r w:rsidRPr="003A70AC">
              <w:t>Tangible Benefits: List measurable benefits such as cost savings and revenue increases.</w:t>
            </w:r>
          </w:p>
        </w:tc>
      </w:tr>
      <w:tr w:rsidR="003A70AC" w14:paraId="5AF8F265" w14:textId="77777777" w:rsidTr="003A70AC">
        <w:trPr>
          <w:trHeight w:val="303"/>
        </w:trPr>
        <w:tc>
          <w:tcPr>
            <w:tcW w:w="3403" w:type="dxa"/>
            <w:vMerge/>
          </w:tcPr>
          <w:p w14:paraId="142E83E4" w14:textId="77777777" w:rsidR="003A70AC" w:rsidRDefault="003A70AC"/>
        </w:tc>
        <w:tc>
          <w:tcPr>
            <w:tcW w:w="7174" w:type="dxa"/>
          </w:tcPr>
          <w:p w14:paraId="57866C63" w14:textId="4ACE2499" w:rsidR="003A70AC" w:rsidRDefault="003A70AC">
            <w:r w:rsidRPr="003A70AC">
              <w:t>Intangible Benefits: Include qualitative benefits like improved customer satisfaction or brand reputation.</w:t>
            </w:r>
          </w:p>
        </w:tc>
      </w:tr>
      <w:tr w:rsidR="003A70AC" w14:paraId="3A485878" w14:textId="77777777" w:rsidTr="003A70AC">
        <w:trPr>
          <w:trHeight w:val="303"/>
        </w:trPr>
        <w:tc>
          <w:tcPr>
            <w:tcW w:w="3403" w:type="dxa"/>
            <w:vMerge/>
          </w:tcPr>
          <w:p w14:paraId="1B780421" w14:textId="77777777" w:rsidR="003A70AC" w:rsidRDefault="003A70AC"/>
        </w:tc>
        <w:tc>
          <w:tcPr>
            <w:tcW w:w="7174" w:type="dxa"/>
          </w:tcPr>
          <w:p w14:paraId="66432DFE" w14:textId="03D799AB" w:rsidR="003A70AC" w:rsidRDefault="003A70AC">
            <w:r w:rsidRPr="003A70AC">
              <w:t>Sources of Data: Clearly state where your numbers come from (e.g., departments consulted).</w:t>
            </w:r>
          </w:p>
        </w:tc>
      </w:tr>
      <w:tr w:rsidR="0004278D" w14:paraId="46E17CF4" w14:textId="77777777" w:rsidTr="003A70AC">
        <w:trPr>
          <w:trHeight w:val="316"/>
        </w:trPr>
        <w:tc>
          <w:tcPr>
            <w:tcW w:w="3403" w:type="dxa"/>
          </w:tcPr>
          <w:p w14:paraId="0476BC5A" w14:textId="2287E36E" w:rsidR="0004278D" w:rsidRPr="006C3DF1" w:rsidRDefault="003A70AC">
            <w:pPr>
              <w:rPr>
                <w:b/>
                <w:bCs/>
              </w:rPr>
            </w:pPr>
            <w:r w:rsidRPr="006C3DF1">
              <w:rPr>
                <w:b/>
                <w:bCs/>
              </w:rPr>
              <w:t xml:space="preserve">7. Cost Analysis </w:t>
            </w:r>
          </w:p>
        </w:tc>
        <w:tc>
          <w:tcPr>
            <w:tcW w:w="7174" w:type="dxa"/>
          </w:tcPr>
          <w:p w14:paraId="5A248A7B" w14:textId="2BAD9AF9" w:rsidR="0004278D" w:rsidRDefault="003A70AC">
            <w:r w:rsidRPr="003A70AC">
              <w:t>Cost Breakdown: Provide a detailed breakdown of all costs associated with implementing the solution, including:</w:t>
            </w:r>
            <w:r w:rsidRPr="003A70AC">
              <w:br/>
              <w:t>• Initial investments</w:t>
            </w:r>
            <w:r w:rsidRPr="003A70AC">
              <w:br/>
              <w:t>• Ongoing operational expenses</w:t>
            </w:r>
            <w:r w:rsidRPr="003A70AC">
              <w:br/>
              <w:t>• Financial risks</w:t>
            </w:r>
          </w:p>
        </w:tc>
      </w:tr>
      <w:tr w:rsidR="0004278D" w14:paraId="1394121A" w14:textId="77777777" w:rsidTr="003A70AC">
        <w:trPr>
          <w:trHeight w:val="303"/>
        </w:trPr>
        <w:tc>
          <w:tcPr>
            <w:tcW w:w="3403" w:type="dxa"/>
          </w:tcPr>
          <w:p w14:paraId="53838889" w14:textId="77777777" w:rsidR="0004278D" w:rsidRDefault="0004278D"/>
        </w:tc>
        <w:tc>
          <w:tcPr>
            <w:tcW w:w="7174" w:type="dxa"/>
          </w:tcPr>
          <w:p w14:paraId="7819DF2F" w14:textId="5EC3D51A" w:rsidR="0004278D" w:rsidRDefault="003A70AC">
            <w:r w:rsidRPr="003A70AC">
              <w:t>Return on Investment (ROI): Compare costs against expected benefits to demonstrate ROI.</w:t>
            </w:r>
          </w:p>
        </w:tc>
      </w:tr>
      <w:tr w:rsidR="006C3DF1" w14:paraId="007EC91D" w14:textId="77777777" w:rsidTr="003A70AC">
        <w:trPr>
          <w:trHeight w:val="303"/>
        </w:trPr>
        <w:tc>
          <w:tcPr>
            <w:tcW w:w="3403" w:type="dxa"/>
            <w:vMerge w:val="restart"/>
          </w:tcPr>
          <w:p w14:paraId="32872505" w14:textId="68D30331" w:rsidR="006C3DF1" w:rsidRPr="006C3DF1" w:rsidRDefault="006C3DF1">
            <w:pPr>
              <w:rPr>
                <w:b/>
                <w:bCs/>
              </w:rPr>
            </w:pPr>
            <w:r w:rsidRPr="006C3DF1">
              <w:rPr>
                <w:b/>
                <w:bCs/>
              </w:rPr>
              <w:t xml:space="preserve">8. Implementation Plan </w:t>
            </w:r>
          </w:p>
        </w:tc>
        <w:tc>
          <w:tcPr>
            <w:tcW w:w="7174" w:type="dxa"/>
          </w:tcPr>
          <w:p w14:paraId="05A405CA" w14:textId="4A5F8B4B" w:rsidR="006C3DF1" w:rsidRDefault="006C3DF1">
            <w:r w:rsidRPr="006C3DF1">
              <w:t>Roadmap: Outline key milestones, timelines, and dependencies for executing the solution.</w:t>
            </w:r>
          </w:p>
        </w:tc>
      </w:tr>
      <w:tr w:rsidR="006C3DF1" w14:paraId="75B3F65E" w14:textId="77777777" w:rsidTr="003A70AC">
        <w:trPr>
          <w:trHeight w:val="303"/>
        </w:trPr>
        <w:tc>
          <w:tcPr>
            <w:tcW w:w="3403" w:type="dxa"/>
            <w:vMerge/>
          </w:tcPr>
          <w:p w14:paraId="1AF60FE4" w14:textId="77777777" w:rsidR="006C3DF1" w:rsidRDefault="006C3DF1"/>
        </w:tc>
        <w:tc>
          <w:tcPr>
            <w:tcW w:w="7174" w:type="dxa"/>
          </w:tcPr>
          <w:p w14:paraId="6CCC53B3" w14:textId="452E7BC5" w:rsidR="006C3DF1" w:rsidRDefault="006C3DF1">
            <w:r w:rsidRPr="006C3DF1">
              <w:t>Resources Required: Describe necessary resources, including personnel, technology, and funding.</w:t>
            </w:r>
          </w:p>
        </w:tc>
      </w:tr>
      <w:tr w:rsidR="006C3DF1" w14:paraId="0E1C2921" w14:textId="77777777" w:rsidTr="003A70AC">
        <w:trPr>
          <w:trHeight w:val="303"/>
        </w:trPr>
        <w:tc>
          <w:tcPr>
            <w:tcW w:w="3403" w:type="dxa"/>
            <w:vMerge w:val="restart"/>
          </w:tcPr>
          <w:p w14:paraId="13FF71CE" w14:textId="68F0A60A" w:rsidR="006C3DF1" w:rsidRPr="006C3DF1" w:rsidRDefault="006C3DF1">
            <w:pPr>
              <w:rPr>
                <w:b/>
                <w:bCs/>
              </w:rPr>
            </w:pPr>
            <w:r w:rsidRPr="006C3DF1">
              <w:rPr>
                <w:b/>
                <w:bCs/>
              </w:rPr>
              <w:t xml:space="preserve">9. Risk &amp; Mitigations </w:t>
            </w:r>
          </w:p>
        </w:tc>
        <w:tc>
          <w:tcPr>
            <w:tcW w:w="7174" w:type="dxa"/>
          </w:tcPr>
          <w:p w14:paraId="49BDB6D7" w14:textId="704348AB" w:rsidR="006C3DF1" w:rsidRDefault="006C3DF1">
            <w:r w:rsidRPr="006C3DF1">
              <w:t>Risk Identification: List potential risks associated with implementation.</w:t>
            </w:r>
          </w:p>
        </w:tc>
      </w:tr>
      <w:tr w:rsidR="006C3DF1" w14:paraId="5B68167F" w14:textId="77777777" w:rsidTr="003A70AC">
        <w:trPr>
          <w:trHeight w:val="303"/>
        </w:trPr>
        <w:tc>
          <w:tcPr>
            <w:tcW w:w="3403" w:type="dxa"/>
            <w:vMerge/>
          </w:tcPr>
          <w:p w14:paraId="21DC82FC" w14:textId="77777777" w:rsidR="006C3DF1" w:rsidRDefault="006C3DF1"/>
        </w:tc>
        <w:tc>
          <w:tcPr>
            <w:tcW w:w="7174" w:type="dxa"/>
          </w:tcPr>
          <w:p w14:paraId="2399B957" w14:textId="156DE58D" w:rsidR="006C3DF1" w:rsidRDefault="006C3DF1">
            <w:r w:rsidRPr="006C3DF1">
              <w:t>Mitigation Strategies: Propose strategies for mitigating these risks.</w:t>
            </w:r>
          </w:p>
        </w:tc>
      </w:tr>
      <w:tr w:rsidR="003A70AC" w14:paraId="1A84A08F" w14:textId="77777777" w:rsidTr="003A70AC">
        <w:trPr>
          <w:trHeight w:val="303"/>
        </w:trPr>
        <w:tc>
          <w:tcPr>
            <w:tcW w:w="3403" w:type="dxa"/>
          </w:tcPr>
          <w:p w14:paraId="4333E273" w14:textId="22B32151" w:rsidR="003A70AC" w:rsidRDefault="006C3DF1">
            <w:r>
              <w:t xml:space="preserve">10. Recommendations &amp; Next Steps </w:t>
            </w:r>
          </w:p>
        </w:tc>
        <w:tc>
          <w:tcPr>
            <w:tcW w:w="7174" w:type="dxa"/>
          </w:tcPr>
          <w:p w14:paraId="3883273A" w14:textId="07F41A4B" w:rsidR="003A70AC" w:rsidRDefault="006C3DF1">
            <w:r w:rsidRPr="006C3DF1">
              <w:t>Summary of Key Points: Recap essential aspects of the business case.</w:t>
            </w:r>
            <w:r w:rsidRPr="006C3DF1">
              <w:br/>
              <w:t>Actionable Next Steps: Provide clear recommendations for decision-makers on how to proceed.</w:t>
            </w:r>
          </w:p>
        </w:tc>
      </w:tr>
    </w:tbl>
    <w:p w14:paraId="05BDC418" w14:textId="77777777" w:rsidR="0004278D" w:rsidRDefault="0004278D"/>
    <w:sectPr w:rsidR="0004278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CC8D9" w14:textId="77777777" w:rsidR="00C77334" w:rsidRDefault="00C77334" w:rsidP="006C3DF1">
      <w:pPr>
        <w:spacing w:after="0" w:line="240" w:lineRule="auto"/>
      </w:pPr>
      <w:r>
        <w:separator/>
      </w:r>
    </w:p>
  </w:endnote>
  <w:endnote w:type="continuationSeparator" w:id="0">
    <w:p w14:paraId="679C0FAB" w14:textId="77777777" w:rsidR="00C77334" w:rsidRDefault="00C77334" w:rsidP="006C3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13293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F626AF" w14:textId="1467F6C3" w:rsidR="006C3DF1" w:rsidRDefault="006C3D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9B838B" w14:textId="77777777" w:rsidR="006C3DF1" w:rsidRDefault="006C3D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A464D2" w14:textId="77777777" w:rsidR="00C77334" w:rsidRDefault="00C77334" w:rsidP="006C3DF1">
      <w:pPr>
        <w:spacing w:after="0" w:line="240" w:lineRule="auto"/>
      </w:pPr>
      <w:r>
        <w:separator/>
      </w:r>
    </w:p>
  </w:footnote>
  <w:footnote w:type="continuationSeparator" w:id="0">
    <w:p w14:paraId="7E603916" w14:textId="77777777" w:rsidR="00C77334" w:rsidRDefault="00C77334" w:rsidP="006C3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02176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D75BAF" w14:textId="7B2669EF" w:rsidR="006C3DF1" w:rsidRDefault="006C3DF1">
        <w:pPr>
          <w:pStyle w:val="Header"/>
          <w:jc w:val="right"/>
        </w:pPr>
      </w:p>
    </w:sdtContent>
  </w:sdt>
  <w:p w14:paraId="16B964F5" w14:textId="77777777" w:rsidR="006C3DF1" w:rsidRDefault="006C3D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78D"/>
    <w:rsid w:val="0004278D"/>
    <w:rsid w:val="001A1223"/>
    <w:rsid w:val="003A70AC"/>
    <w:rsid w:val="006C3DF1"/>
    <w:rsid w:val="00C7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1492D"/>
  <w15:chartTrackingRefBased/>
  <w15:docId w15:val="{105E8912-AF76-482A-8FBE-68DB2820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7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7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7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7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7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7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7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7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7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7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7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7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7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7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7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7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7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27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7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2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27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7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27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27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7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7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27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4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3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DF1"/>
  </w:style>
  <w:style w:type="paragraph" w:styleId="Footer">
    <w:name w:val="footer"/>
    <w:basedOn w:val="Normal"/>
    <w:link w:val="FooterChar"/>
    <w:uiPriority w:val="99"/>
    <w:unhideWhenUsed/>
    <w:rsid w:val="006C3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3FCF5BA326645B8BCC444BFBBB99F" ma:contentTypeVersion="13" ma:contentTypeDescription="Create a new document." ma:contentTypeScope="" ma:versionID="32d34f813f043448f34254d80f756a8c">
  <xsd:schema xmlns:xsd="http://www.w3.org/2001/XMLSchema" xmlns:xs="http://www.w3.org/2001/XMLSchema" xmlns:p="http://schemas.microsoft.com/office/2006/metadata/properties" xmlns:ns2="ac7f9f64-6e34-494e-93f9-daf8f42754f7" xmlns:ns3="ea1e48e1-5345-418d-83a6-2dc2747f72cd" targetNamespace="http://schemas.microsoft.com/office/2006/metadata/properties" ma:root="true" ma:fieldsID="5f829b0daf243276383b98c997a0d716" ns2:_="" ns3:_="">
    <xsd:import namespace="ac7f9f64-6e34-494e-93f9-daf8f42754f7"/>
    <xsd:import namespace="ea1e48e1-5345-418d-83a6-2dc2747f72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f9f64-6e34-494e-93f9-daf8f4275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323a573-f4b2-49c1-a657-d409971bfa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e48e1-5345-418d-83a6-2dc2747f72c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41797bf-1341-4ce2-8967-d8a563406433}" ma:internalName="TaxCatchAll" ma:showField="CatchAllData" ma:web="ea1e48e1-5345-418d-83a6-2dc2747f72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1e48e1-5345-418d-83a6-2dc2747f72cd" xsi:nil="true"/>
    <lcf76f155ced4ddcb4097134ff3c332f xmlns="ac7f9f64-6e34-494e-93f9-daf8f42754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37C7B7-BB6D-4595-A89D-BBF2D3FF9937}"/>
</file>

<file path=customXml/itemProps2.xml><?xml version="1.0" encoding="utf-8"?>
<ds:datastoreItem xmlns:ds="http://schemas.openxmlformats.org/officeDocument/2006/customXml" ds:itemID="{233844AA-D372-4180-85C5-887FC0D121E4}"/>
</file>

<file path=customXml/itemProps3.xml><?xml version="1.0" encoding="utf-8"?>
<ds:datastoreItem xmlns:ds="http://schemas.openxmlformats.org/officeDocument/2006/customXml" ds:itemID="{A76C3F14-F5EE-4C41-9317-B486C31AFB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Grant2, Barbara</dc:creator>
  <cp:keywords/>
  <dc:description/>
  <cp:lastModifiedBy>Grant2, Barbara</cp:lastModifiedBy>
  <cp:revision>1</cp:revision>
  <dcterms:created xsi:type="dcterms:W3CDTF">2024-11-01T08:30:00Z</dcterms:created>
  <dcterms:modified xsi:type="dcterms:W3CDTF">2024-11-01T08:59:00Z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0x01010088E3FCF5BA326645B8BCC444BFBBB99F</vt:lpwstr>
  </property>
</Properties>
</file>