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FC707" w14:textId="72044E0E" w:rsidR="00E16FED" w:rsidRDefault="00530B27" w:rsidP="00530B27">
      <w:pPr>
        <w:pStyle w:val="Header"/>
        <w:tabs>
          <w:tab w:val="left" w:pos="4425"/>
        </w:tabs>
        <w:jc w:val="center"/>
        <w:rPr>
          <w:rFonts w:ascii="Arial Rounded MT Bold" w:hAnsi="Arial Rounded MT Bold"/>
          <w:color w:val="00B050"/>
          <w:sz w:val="50"/>
          <w:szCs w:val="50"/>
        </w:rPr>
      </w:pPr>
      <w:r w:rsidRPr="00EF0EB4">
        <w:rPr>
          <w:rFonts w:ascii="Arial Rounded MT Bold" w:hAnsi="Arial Rounded MT Bold"/>
          <w:color w:val="00B050"/>
          <w:sz w:val="50"/>
          <w:szCs w:val="50"/>
        </w:rPr>
        <w:t xml:space="preserve">GRAPEVINE’S </w:t>
      </w:r>
    </w:p>
    <w:p w14:paraId="71646F3B" w14:textId="7FC7AAE3" w:rsidR="00530B27" w:rsidRPr="00EF0EB4" w:rsidRDefault="00530B27" w:rsidP="00530B27">
      <w:pPr>
        <w:pStyle w:val="Header"/>
        <w:tabs>
          <w:tab w:val="left" w:pos="4425"/>
        </w:tabs>
        <w:jc w:val="center"/>
        <w:rPr>
          <w:rFonts w:ascii="Arial Rounded MT Bold" w:hAnsi="Arial Rounded MT Bold"/>
          <w:color w:val="00B050"/>
          <w:sz w:val="50"/>
          <w:szCs w:val="50"/>
        </w:rPr>
      </w:pPr>
      <w:r w:rsidRPr="00EF0EB4">
        <w:rPr>
          <w:rFonts w:ascii="Arial Rounded MT Bold" w:hAnsi="Arial Rounded MT Bold"/>
          <w:color w:val="00B050"/>
          <w:sz w:val="50"/>
          <w:szCs w:val="50"/>
        </w:rPr>
        <w:t>CO</w:t>
      </w:r>
      <w:r w:rsidR="00E16FED">
        <w:rPr>
          <w:rFonts w:ascii="Arial Rounded MT Bold" w:hAnsi="Arial Rounded MT Bold"/>
          <w:color w:val="00B050"/>
          <w:sz w:val="50"/>
          <w:szCs w:val="50"/>
        </w:rPr>
        <w:t xml:space="preserve">MMUNITY RESPIRATORY SUPPORT </w:t>
      </w:r>
      <w:r w:rsidR="0041629C">
        <w:rPr>
          <w:rFonts w:ascii="Arial Rounded MT Bold" w:hAnsi="Arial Rounded MT Bold"/>
          <w:color w:val="00B050"/>
          <w:sz w:val="50"/>
          <w:szCs w:val="50"/>
        </w:rPr>
        <w:t>SERVICE</w:t>
      </w:r>
    </w:p>
    <w:p w14:paraId="2FC8E9CE" w14:textId="4B62CEE4" w:rsidR="008D7BB8" w:rsidRDefault="00530B27" w:rsidP="00530B27">
      <w:pPr>
        <w:spacing w:after="0" w:line="240" w:lineRule="auto"/>
        <w:jc w:val="center"/>
        <w:rPr>
          <w:rFonts w:ascii="Verdana" w:hAnsi="Verdana"/>
          <w:color w:val="00B050"/>
          <w:sz w:val="36"/>
          <w:szCs w:val="36"/>
        </w:rPr>
      </w:pPr>
      <w:r w:rsidRPr="00377B35">
        <w:rPr>
          <w:rFonts w:ascii="Verdana" w:hAnsi="Verdana"/>
          <w:color w:val="00B050"/>
          <w:sz w:val="36"/>
          <w:szCs w:val="36"/>
        </w:rPr>
        <w:t>Re</w:t>
      </w:r>
      <w:r>
        <w:rPr>
          <w:rFonts w:ascii="Verdana" w:hAnsi="Verdana"/>
          <w:color w:val="00B050"/>
          <w:sz w:val="36"/>
          <w:szCs w:val="36"/>
        </w:rPr>
        <w:t xml:space="preserve">ferral pathway </w:t>
      </w:r>
      <w:r w:rsidR="00DE5CD2">
        <w:rPr>
          <w:rFonts w:ascii="Verdana" w:hAnsi="Verdana"/>
          <w:color w:val="00B050"/>
          <w:sz w:val="36"/>
          <w:szCs w:val="36"/>
        </w:rPr>
        <w:t>for Health and Social Care Pr</w:t>
      </w:r>
      <w:r w:rsidR="00D361C4">
        <w:rPr>
          <w:rFonts w:ascii="Verdana" w:hAnsi="Verdana"/>
          <w:color w:val="00B050"/>
          <w:sz w:val="36"/>
          <w:szCs w:val="36"/>
        </w:rPr>
        <w:t>actitioner</w:t>
      </w:r>
      <w:r w:rsidR="00DE5CD2">
        <w:rPr>
          <w:rFonts w:ascii="Verdana" w:hAnsi="Verdana"/>
          <w:color w:val="00B050"/>
          <w:sz w:val="36"/>
          <w:szCs w:val="36"/>
        </w:rPr>
        <w:t>s</w:t>
      </w:r>
    </w:p>
    <w:p w14:paraId="28495E9A" w14:textId="77777777" w:rsidR="008E5E0F" w:rsidRPr="0010195A" w:rsidRDefault="008E5E0F" w:rsidP="00530B27">
      <w:pPr>
        <w:spacing w:after="0" w:line="240" w:lineRule="auto"/>
        <w:jc w:val="center"/>
        <w:rPr>
          <w:rFonts w:ascii="Arial" w:hAnsi="Arial" w:cs="Arial"/>
          <w:b/>
          <w:color w:val="00B050"/>
          <w:sz w:val="41"/>
          <w:szCs w:val="41"/>
        </w:rPr>
      </w:pPr>
    </w:p>
    <w:p w14:paraId="40207BA5" w14:textId="64411D19" w:rsidR="001D03DA" w:rsidRDefault="0029529C" w:rsidP="00EF0EB4">
      <w:pPr>
        <w:spacing w:before="100" w:beforeAutospacing="1" w:after="100" w:afterAutospacing="1" w:line="240" w:lineRule="auto"/>
        <w:jc w:val="both"/>
        <w:rPr>
          <w:rFonts w:ascii="Arial" w:hAnsi="Arial" w:cs="Arial"/>
          <w:b/>
          <w:color w:val="00B050"/>
          <w:sz w:val="41"/>
          <w:szCs w:val="41"/>
        </w:rPr>
      </w:pPr>
      <w:r>
        <w:rPr>
          <w:rFonts w:ascii="Arial" w:hAnsi="Arial" w:cs="Arial"/>
          <w:b/>
          <w:color w:val="00B050"/>
          <w:sz w:val="41"/>
          <w:szCs w:val="41"/>
        </w:rPr>
        <w:t xml:space="preserve">Disability Information Service for </w:t>
      </w:r>
      <w:r w:rsidR="001D5519">
        <w:rPr>
          <w:rFonts w:ascii="Arial" w:hAnsi="Arial" w:cs="Arial"/>
          <w:b/>
          <w:color w:val="00B050"/>
          <w:sz w:val="41"/>
          <w:szCs w:val="41"/>
        </w:rPr>
        <w:t>People</w:t>
      </w:r>
      <w:r w:rsidR="00DE5CD2">
        <w:rPr>
          <w:rFonts w:ascii="Arial" w:hAnsi="Arial" w:cs="Arial"/>
          <w:b/>
          <w:color w:val="00B050"/>
          <w:sz w:val="41"/>
          <w:szCs w:val="41"/>
        </w:rPr>
        <w:t xml:space="preserve"> </w:t>
      </w:r>
      <w:r>
        <w:rPr>
          <w:rFonts w:ascii="Arial" w:hAnsi="Arial" w:cs="Arial"/>
          <w:b/>
          <w:color w:val="00B050"/>
          <w:sz w:val="41"/>
          <w:szCs w:val="41"/>
        </w:rPr>
        <w:t>affected with Respiratory Conditions:</w:t>
      </w:r>
    </w:p>
    <w:p w14:paraId="3772D9B4" w14:textId="77777777" w:rsidR="008E5E0F" w:rsidRDefault="008E5E0F" w:rsidP="00EF0EB4">
      <w:pPr>
        <w:spacing w:before="100" w:beforeAutospacing="1" w:after="100" w:afterAutospacing="1" w:line="240" w:lineRule="auto"/>
        <w:jc w:val="both"/>
        <w:rPr>
          <w:rFonts w:ascii="Arial" w:hAnsi="Arial" w:cs="Arial"/>
          <w:b/>
          <w:color w:val="00B050"/>
          <w:sz w:val="41"/>
          <w:szCs w:val="41"/>
        </w:rPr>
      </w:pPr>
    </w:p>
    <w:p w14:paraId="6531032D" w14:textId="5E5FE02B" w:rsidR="00B41DD9" w:rsidRDefault="00B41DD9" w:rsidP="00B41DD9">
      <w:pPr>
        <w:spacing w:after="160" w:line="259" w:lineRule="auto"/>
        <w:rPr>
          <w:rFonts w:ascii="Arial" w:eastAsiaTheme="minorHAnsi" w:hAnsi="Arial" w:cs="Arial"/>
          <w:sz w:val="28"/>
          <w:szCs w:val="28"/>
        </w:rPr>
      </w:pPr>
      <w:r w:rsidRPr="00B41DD9">
        <w:rPr>
          <w:rFonts w:ascii="Arial" w:eastAsiaTheme="minorHAnsi" w:hAnsi="Arial" w:cs="Arial"/>
          <w:sz w:val="28"/>
          <w:szCs w:val="28"/>
        </w:rPr>
        <w:t>L</w:t>
      </w:r>
      <w:r w:rsidR="001D5519">
        <w:rPr>
          <w:rFonts w:ascii="Arial" w:eastAsiaTheme="minorHAnsi" w:hAnsi="Arial" w:cs="Arial"/>
          <w:sz w:val="28"/>
          <w:szCs w:val="28"/>
        </w:rPr>
        <w:t xml:space="preserve">othian </w:t>
      </w:r>
      <w:r w:rsidRPr="00B41DD9">
        <w:rPr>
          <w:rFonts w:ascii="Arial" w:eastAsiaTheme="minorHAnsi" w:hAnsi="Arial" w:cs="Arial"/>
          <w:sz w:val="28"/>
          <w:szCs w:val="28"/>
        </w:rPr>
        <w:t>C</w:t>
      </w:r>
      <w:r w:rsidR="001D5519">
        <w:rPr>
          <w:rFonts w:ascii="Arial" w:eastAsiaTheme="minorHAnsi" w:hAnsi="Arial" w:cs="Arial"/>
          <w:sz w:val="28"/>
          <w:szCs w:val="28"/>
        </w:rPr>
        <w:t xml:space="preserve">entre for Inclusive </w:t>
      </w:r>
      <w:r w:rsidRPr="00B41DD9">
        <w:rPr>
          <w:rFonts w:ascii="Arial" w:eastAsiaTheme="minorHAnsi" w:hAnsi="Arial" w:cs="Arial"/>
          <w:sz w:val="28"/>
          <w:szCs w:val="28"/>
        </w:rPr>
        <w:t>L</w:t>
      </w:r>
      <w:r w:rsidR="001D5519">
        <w:rPr>
          <w:rFonts w:ascii="Arial" w:eastAsiaTheme="minorHAnsi" w:hAnsi="Arial" w:cs="Arial"/>
          <w:sz w:val="28"/>
          <w:szCs w:val="28"/>
        </w:rPr>
        <w:t>iving (</w:t>
      </w:r>
      <w:proofErr w:type="spellStart"/>
      <w:r w:rsidR="001D5519">
        <w:rPr>
          <w:rFonts w:ascii="Arial" w:eastAsiaTheme="minorHAnsi" w:hAnsi="Arial" w:cs="Arial"/>
          <w:sz w:val="28"/>
          <w:szCs w:val="28"/>
        </w:rPr>
        <w:t>LCiL</w:t>
      </w:r>
      <w:proofErr w:type="spellEnd"/>
      <w:r w:rsidR="001D5519">
        <w:rPr>
          <w:rFonts w:ascii="Arial" w:eastAsiaTheme="minorHAnsi" w:hAnsi="Arial" w:cs="Arial"/>
          <w:sz w:val="28"/>
          <w:szCs w:val="28"/>
        </w:rPr>
        <w:t>)</w:t>
      </w:r>
      <w:r w:rsidRPr="00B41DD9">
        <w:rPr>
          <w:rFonts w:ascii="Arial" w:eastAsiaTheme="minorHAnsi" w:hAnsi="Arial" w:cs="Arial"/>
          <w:sz w:val="28"/>
          <w:szCs w:val="28"/>
        </w:rPr>
        <w:t xml:space="preserve"> is a registered charity working specifically with disabled people, people with long-term conditions and older people across Edinburgh and the Lothians. We take a person-centred approach in supporting people to take control of their own lives, participate fully in society, to be more in control and to live more independently. </w:t>
      </w:r>
      <w:r w:rsidR="00E16FED">
        <w:rPr>
          <w:rFonts w:ascii="Arial" w:eastAsiaTheme="minorHAnsi" w:hAnsi="Arial" w:cs="Arial"/>
          <w:sz w:val="28"/>
          <w:szCs w:val="28"/>
        </w:rPr>
        <w:t xml:space="preserve"> </w:t>
      </w:r>
      <w:r w:rsidR="00E16FED" w:rsidRPr="00E16FED">
        <w:rPr>
          <w:rFonts w:ascii="Arial" w:eastAsiaTheme="minorHAnsi" w:hAnsi="Arial" w:cs="Arial"/>
          <w:sz w:val="28"/>
          <w:szCs w:val="28"/>
        </w:rPr>
        <w:t xml:space="preserve">LCiL are working in partnership with Edinburgh Health and Social Care Partnership to provide this </w:t>
      </w:r>
      <w:r w:rsidR="00E16FED">
        <w:rPr>
          <w:rFonts w:ascii="Arial" w:eastAsiaTheme="minorHAnsi" w:hAnsi="Arial" w:cs="Arial"/>
          <w:sz w:val="28"/>
          <w:szCs w:val="28"/>
        </w:rPr>
        <w:t xml:space="preserve">service. </w:t>
      </w:r>
    </w:p>
    <w:p w14:paraId="1DA24133" w14:textId="77777777" w:rsidR="008E5E0F" w:rsidRPr="00B41DD9" w:rsidRDefault="008E5E0F" w:rsidP="00B41DD9">
      <w:pPr>
        <w:spacing w:after="160" w:line="259" w:lineRule="auto"/>
        <w:rPr>
          <w:rFonts w:ascii="Arial" w:eastAsiaTheme="minorHAnsi" w:hAnsi="Arial" w:cs="Arial"/>
          <w:sz w:val="28"/>
          <w:szCs w:val="28"/>
        </w:rPr>
      </w:pPr>
    </w:p>
    <w:p w14:paraId="3474CE37" w14:textId="597F2078" w:rsidR="0029529C" w:rsidRPr="001D03DA" w:rsidRDefault="00D361C4" w:rsidP="00EF0EB4">
      <w:pPr>
        <w:spacing w:before="100" w:beforeAutospacing="1" w:after="100" w:afterAutospacing="1" w:line="240" w:lineRule="auto"/>
        <w:jc w:val="both"/>
        <w:rPr>
          <w:rFonts w:ascii="Arial" w:eastAsia="Times New Roman" w:hAnsi="Arial" w:cs="Arial"/>
          <w:sz w:val="16"/>
          <w:szCs w:val="16"/>
          <w:lang w:eastAsia="en-GB"/>
        </w:rPr>
      </w:pPr>
      <w:r>
        <w:rPr>
          <w:rFonts w:ascii="Arial" w:hAnsi="Arial" w:cs="Arial"/>
          <w:sz w:val="28"/>
          <w:szCs w:val="28"/>
        </w:rPr>
        <w:t>LCiL’s</w:t>
      </w:r>
      <w:r w:rsidR="001D5519">
        <w:rPr>
          <w:rFonts w:ascii="Arial" w:hAnsi="Arial" w:cs="Arial"/>
          <w:sz w:val="28"/>
          <w:szCs w:val="28"/>
        </w:rPr>
        <w:t xml:space="preserve"> </w:t>
      </w:r>
      <w:r w:rsidR="0029529C" w:rsidRPr="00C66364">
        <w:rPr>
          <w:rFonts w:ascii="Arial" w:hAnsi="Arial" w:cs="Arial"/>
          <w:sz w:val="28"/>
          <w:szCs w:val="28"/>
        </w:rPr>
        <w:t>Grapevine</w:t>
      </w:r>
      <w:r w:rsidR="00B41DD9">
        <w:rPr>
          <w:rFonts w:ascii="Arial" w:hAnsi="Arial" w:cs="Arial"/>
          <w:sz w:val="28"/>
          <w:szCs w:val="28"/>
        </w:rPr>
        <w:t xml:space="preserve"> </w:t>
      </w:r>
      <w:r w:rsidR="000E57DE">
        <w:rPr>
          <w:rFonts w:ascii="Arial" w:hAnsi="Arial" w:cs="Arial"/>
          <w:sz w:val="28"/>
          <w:szCs w:val="28"/>
        </w:rPr>
        <w:t>Community Respiratory Support S</w:t>
      </w:r>
      <w:r w:rsidR="000E57DE" w:rsidRPr="00211E6A">
        <w:rPr>
          <w:rFonts w:ascii="Arial" w:hAnsi="Arial" w:cs="Arial"/>
          <w:sz w:val="28"/>
          <w:szCs w:val="28"/>
        </w:rPr>
        <w:t>ervice</w:t>
      </w:r>
      <w:r w:rsidR="001D5519">
        <w:rPr>
          <w:rFonts w:ascii="Arial" w:hAnsi="Arial" w:cs="Arial"/>
          <w:sz w:val="28"/>
          <w:szCs w:val="28"/>
        </w:rPr>
        <w:t>,</w:t>
      </w:r>
      <w:r w:rsidR="0029529C" w:rsidRPr="00C66364">
        <w:rPr>
          <w:rFonts w:ascii="Arial" w:hAnsi="Arial" w:cs="Arial"/>
          <w:sz w:val="28"/>
          <w:szCs w:val="28"/>
        </w:rPr>
        <w:t xml:space="preserve"> provides local disability information and advice free, on a confidential and independent basis in Edinburgh.</w:t>
      </w:r>
      <w:r w:rsidR="00B41DD9">
        <w:rPr>
          <w:rFonts w:ascii="Arial" w:hAnsi="Arial" w:cs="Arial"/>
          <w:sz w:val="28"/>
          <w:szCs w:val="28"/>
        </w:rPr>
        <w:t xml:space="preserve"> Our Grapevine </w:t>
      </w:r>
      <w:r w:rsidR="0041629C">
        <w:rPr>
          <w:rFonts w:ascii="Arial" w:hAnsi="Arial" w:cs="Arial"/>
          <w:sz w:val="28"/>
          <w:szCs w:val="28"/>
        </w:rPr>
        <w:t>Community Respiratory Support Service</w:t>
      </w:r>
      <w:r w:rsidR="00892BB9">
        <w:rPr>
          <w:rFonts w:ascii="Arial" w:hAnsi="Arial" w:cs="Arial"/>
          <w:sz w:val="28"/>
          <w:szCs w:val="28"/>
        </w:rPr>
        <w:t xml:space="preserve"> works with Edinburgh Health and Social Care Partnership to</w:t>
      </w:r>
      <w:r w:rsidR="00B41DD9">
        <w:rPr>
          <w:rFonts w:ascii="Arial" w:hAnsi="Arial" w:cs="Arial"/>
          <w:sz w:val="28"/>
          <w:szCs w:val="28"/>
        </w:rPr>
        <w:t xml:space="preserve"> support </w:t>
      </w:r>
      <w:r w:rsidR="00B41DD9" w:rsidRPr="00C66364">
        <w:rPr>
          <w:rFonts w:ascii="Arial" w:hAnsi="Arial" w:cs="Arial"/>
          <w:sz w:val="28"/>
          <w:szCs w:val="28"/>
        </w:rPr>
        <w:t>people affected by Chronic Obstructive Pulmonary Disease (COPD)</w:t>
      </w:r>
      <w:r w:rsidR="00B41DD9">
        <w:rPr>
          <w:rFonts w:ascii="Arial" w:hAnsi="Arial" w:cs="Arial"/>
          <w:sz w:val="28"/>
          <w:szCs w:val="28"/>
        </w:rPr>
        <w:t xml:space="preserve"> and other respiratory conditions</w:t>
      </w:r>
      <w:r w:rsidR="00B41DD9" w:rsidRPr="00C66364">
        <w:rPr>
          <w:rFonts w:ascii="Arial" w:hAnsi="Arial" w:cs="Arial"/>
          <w:sz w:val="28"/>
          <w:szCs w:val="28"/>
        </w:rPr>
        <w:t xml:space="preserve"> in Edinburgh</w:t>
      </w:r>
      <w:r w:rsidR="00B41DD9">
        <w:rPr>
          <w:rFonts w:ascii="Arial" w:hAnsi="Arial" w:cs="Arial"/>
          <w:sz w:val="28"/>
          <w:szCs w:val="28"/>
        </w:rPr>
        <w:t xml:space="preserve"> </w:t>
      </w:r>
      <w:r w:rsidR="00A2567E">
        <w:rPr>
          <w:rFonts w:ascii="Arial" w:hAnsi="Arial" w:cs="Arial"/>
          <w:sz w:val="28"/>
          <w:szCs w:val="28"/>
        </w:rPr>
        <w:t xml:space="preserve">and has </w:t>
      </w:r>
      <w:r w:rsidR="00B41DD9">
        <w:rPr>
          <w:rFonts w:ascii="Arial" w:hAnsi="Arial" w:cs="Arial"/>
          <w:sz w:val="28"/>
          <w:szCs w:val="28"/>
        </w:rPr>
        <w:t xml:space="preserve">now </w:t>
      </w:r>
      <w:r w:rsidR="00A2567E">
        <w:rPr>
          <w:rFonts w:ascii="Arial" w:hAnsi="Arial" w:cs="Arial"/>
          <w:sz w:val="28"/>
          <w:szCs w:val="28"/>
        </w:rPr>
        <w:t xml:space="preserve">been </w:t>
      </w:r>
      <w:r w:rsidR="00892BB9">
        <w:rPr>
          <w:rFonts w:ascii="Arial" w:hAnsi="Arial" w:cs="Arial"/>
          <w:sz w:val="28"/>
          <w:szCs w:val="28"/>
        </w:rPr>
        <w:t xml:space="preserve">extended to </w:t>
      </w:r>
      <w:r w:rsidR="001D5519">
        <w:rPr>
          <w:rFonts w:ascii="Arial" w:hAnsi="Arial" w:cs="Arial"/>
          <w:sz w:val="28"/>
          <w:szCs w:val="28"/>
        </w:rPr>
        <w:t>people who have developed long</w:t>
      </w:r>
      <w:r w:rsidR="00892BB9">
        <w:rPr>
          <w:rFonts w:ascii="Arial" w:hAnsi="Arial" w:cs="Arial"/>
          <w:sz w:val="28"/>
          <w:szCs w:val="28"/>
        </w:rPr>
        <w:t xml:space="preserve"> COVID </w:t>
      </w:r>
      <w:r w:rsidR="00B41DD9">
        <w:rPr>
          <w:rFonts w:ascii="Arial" w:hAnsi="Arial" w:cs="Arial"/>
          <w:sz w:val="28"/>
          <w:szCs w:val="28"/>
        </w:rPr>
        <w:t xml:space="preserve">19 </w:t>
      </w:r>
      <w:r w:rsidR="001D5519">
        <w:rPr>
          <w:rFonts w:ascii="Arial" w:hAnsi="Arial" w:cs="Arial"/>
          <w:sz w:val="28"/>
          <w:szCs w:val="28"/>
        </w:rPr>
        <w:t>symptoms</w:t>
      </w:r>
      <w:r w:rsidR="00B41DD9">
        <w:rPr>
          <w:rFonts w:ascii="Arial" w:hAnsi="Arial" w:cs="Arial"/>
          <w:sz w:val="28"/>
          <w:szCs w:val="28"/>
        </w:rPr>
        <w:t>.</w:t>
      </w:r>
    </w:p>
    <w:p w14:paraId="05246F1A" w14:textId="77777777" w:rsidR="00A26003" w:rsidRPr="00A26003" w:rsidRDefault="00A26003" w:rsidP="00A26003">
      <w:pPr>
        <w:spacing w:after="0" w:line="240" w:lineRule="auto"/>
        <w:rPr>
          <w:rFonts w:ascii="Arial" w:eastAsia="Times New Roman" w:hAnsi="Arial" w:cs="Arial"/>
          <w:sz w:val="16"/>
          <w:szCs w:val="16"/>
          <w:lang w:eastAsia="en-GB"/>
        </w:rPr>
      </w:pPr>
      <w:bookmarkStart w:id="0" w:name="_GoBack"/>
      <w:bookmarkEnd w:id="0"/>
    </w:p>
    <w:p w14:paraId="36CB6D75" w14:textId="5DD7DF06" w:rsidR="001D03DA" w:rsidRPr="00530B27" w:rsidRDefault="00585305" w:rsidP="0001775D">
      <w:pPr>
        <w:spacing w:before="100" w:beforeAutospacing="1" w:after="100" w:afterAutospacing="1" w:line="240" w:lineRule="auto"/>
        <w:jc w:val="both"/>
        <w:rPr>
          <w:rFonts w:ascii="Arial Rounded MT Bold" w:hAnsi="Arial Rounded MT Bold" w:cs="Arial"/>
          <w:sz w:val="44"/>
          <w:szCs w:val="44"/>
          <w:lang w:val="en-US"/>
        </w:rPr>
      </w:pPr>
      <w:r>
        <w:rPr>
          <w:rFonts w:ascii="Arial" w:eastAsia="Times New Roman" w:hAnsi="Arial" w:cs="Arial"/>
          <w:noProof/>
          <w:sz w:val="36"/>
          <w:szCs w:val="36"/>
          <w:lang w:eastAsia="en-GB"/>
        </w:rPr>
        <w:lastRenderedPageBreak/>
        <w:drawing>
          <wp:anchor distT="0" distB="0" distL="114300" distR="114300" simplePos="0" relativeHeight="251660288" behindDoc="1" locked="0" layoutInCell="1" allowOverlap="1" wp14:anchorId="202E255A" wp14:editId="78B44C5B">
            <wp:simplePos x="0" y="0"/>
            <wp:positionH relativeFrom="margin">
              <wp:posOffset>4667250</wp:posOffset>
            </wp:positionH>
            <wp:positionV relativeFrom="paragraph">
              <wp:posOffset>504825</wp:posOffset>
            </wp:positionV>
            <wp:extent cx="2193925" cy="2162175"/>
            <wp:effectExtent l="0" t="0" r="0" b="9525"/>
            <wp:wrapTight wrapText="bothSides">
              <wp:wrapPolygon edited="0">
                <wp:start x="0" y="0"/>
                <wp:lineTo x="0" y="21505"/>
                <wp:lineTo x="21381" y="21505"/>
                <wp:lineTo x="213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93925" cy="2162175"/>
                    </a:xfrm>
                    <a:prstGeom prst="rect">
                      <a:avLst/>
                    </a:prstGeom>
                  </pic:spPr>
                </pic:pic>
              </a:graphicData>
            </a:graphic>
            <wp14:sizeRelH relativeFrom="page">
              <wp14:pctWidth>0</wp14:pctWidth>
            </wp14:sizeRelH>
            <wp14:sizeRelV relativeFrom="page">
              <wp14:pctHeight>0</wp14:pctHeight>
            </wp14:sizeRelV>
          </wp:anchor>
        </w:drawing>
      </w:r>
      <w:r w:rsidR="00530B27" w:rsidRPr="00530B27">
        <w:rPr>
          <w:rFonts w:ascii="Arial Rounded MT Bold" w:hAnsi="Arial Rounded MT Bold" w:cs="Arial"/>
          <w:color w:val="00B050"/>
          <w:sz w:val="44"/>
          <w:szCs w:val="44"/>
          <w:lang w:val="en-US"/>
        </w:rPr>
        <w:t xml:space="preserve">How can we </w:t>
      </w:r>
      <w:r w:rsidR="00DE5CD2" w:rsidRPr="00530B27">
        <w:rPr>
          <w:rFonts w:ascii="Arial Rounded MT Bold" w:hAnsi="Arial Rounded MT Bold" w:cs="Arial"/>
          <w:color w:val="00B050"/>
          <w:sz w:val="44"/>
          <w:szCs w:val="44"/>
          <w:lang w:val="en-US"/>
        </w:rPr>
        <w:t>support</w:t>
      </w:r>
      <w:r w:rsidR="00DE5CD2">
        <w:rPr>
          <w:rFonts w:ascii="Arial Rounded MT Bold" w:hAnsi="Arial Rounded MT Bold" w:cs="Arial"/>
          <w:color w:val="00B050"/>
          <w:sz w:val="44"/>
          <w:szCs w:val="44"/>
          <w:lang w:val="en-US"/>
        </w:rPr>
        <w:t xml:space="preserve"> p</w:t>
      </w:r>
      <w:r w:rsidR="00F36257">
        <w:rPr>
          <w:rFonts w:ascii="Arial Rounded MT Bold" w:hAnsi="Arial Rounded MT Bold" w:cs="Arial"/>
          <w:color w:val="00B050"/>
          <w:sz w:val="44"/>
          <w:szCs w:val="44"/>
          <w:lang w:val="en-US"/>
        </w:rPr>
        <w:t>eople</w:t>
      </w:r>
      <w:r w:rsidR="00530B27" w:rsidRPr="00530B27">
        <w:rPr>
          <w:rFonts w:ascii="Arial Rounded MT Bold" w:hAnsi="Arial Rounded MT Bold" w:cs="Arial"/>
          <w:color w:val="00B050"/>
          <w:sz w:val="44"/>
          <w:szCs w:val="44"/>
          <w:lang w:val="en-US"/>
        </w:rPr>
        <w:t>?</w:t>
      </w:r>
    </w:p>
    <w:p w14:paraId="4AD6CAE4" w14:textId="0BF796ED" w:rsidR="00347F12" w:rsidRDefault="00C94E24" w:rsidP="00C958A5">
      <w:pPr>
        <w:spacing w:before="100" w:beforeAutospacing="1" w:after="100" w:afterAutospacing="1" w:line="240" w:lineRule="auto"/>
        <w:rPr>
          <w:rFonts w:ascii="Arial" w:hAnsi="Arial" w:cs="Arial"/>
          <w:b/>
          <w:sz w:val="28"/>
          <w:szCs w:val="28"/>
        </w:rPr>
      </w:pPr>
      <w:r>
        <w:rPr>
          <w:rFonts w:ascii="Arial" w:hAnsi="Arial" w:cs="Arial"/>
          <w:sz w:val="28"/>
          <w:szCs w:val="28"/>
          <w:lang w:val="en-US"/>
        </w:rPr>
        <w:t xml:space="preserve"> </w:t>
      </w:r>
      <w:r w:rsidR="00347F12">
        <w:rPr>
          <w:rFonts w:ascii="Arial" w:hAnsi="Arial" w:cs="Arial"/>
          <w:b/>
          <w:sz w:val="28"/>
          <w:szCs w:val="28"/>
        </w:rPr>
        <w:t>W</w:t>
      </w:r>
      <w:r w:rsidR="00347F12" w:rsidRPr="001906B1">
        <w:rPr>
          <w:rFonts w:ascii="Arial" w:hAnsi="Arial" w:cs="Arial"/>
          <w:b/>
          <w:sz w:val="28"/>
          <w:szCs w:val="28"/>
        </w:rPr>
        <w:t xml:space="preserve">e can </w:t>
      </w:r>
      <w:r w:rsidR="00347F12">
        <w:rPr>
          <w:rFonts w:ascii="Arial" w:hAnsi="Arial" w:cs="Arial"/>
          <w:b/>
          <w:sz w:val="28"/>
          <w:szCs w:val="28"/>
        </w:rPr>
        <w:t>assist</w:t>
      </w:r>
      <w:r w:rsidR="00347F12" w:rsidRPr="001906B1">
        <w:rPr>
          <w:rFonts w:ascii="Arial" w:hAnsi="Arial" w:cs="Arial"/>
          <w:b/>
          <w:sz w:val="28"/>
          <w:szCs w:val="28"/>
        </w:rPr>
        <w:t xml:space="preserve"> and provide information on the following</w:t>
      </w:r>
      <w:r w:rsidR="00347F12">
        <w:rPr>
          <w:rFonts w:ascii="Arial" w:hAnsi="Arial" w:cs="Arial"/>
          <w:b/>
          <w:sz w:val="28"/>
          <w:szCs w:val="28"/>
        </w:rPr>
        <w:t>:</w:t>
      </w:r>
    </w:p>
    <w:p w14:paraId="675EDA2E" w14:textId="403B0E55" w:rsidR="00585305" w:rsidRDefault="00585305" w:rsidP="00585305">
      <w:pPr>
        <w:pStyle w:val="ListParagraph"/>
        <w:numPr>
          <w:ilvl w:val="0"/>
          <w:numId w:val="12"/>
        </w:numPr>
        <w:spacing w:before="100" w:beforeAutospacing="1" w:after="100" w:afterAutospacing="1" w:line="240" w:lineRule="auto"/>
        <w:rPr>
          <w:rFonts w:ascii="Arial" w:hAnsi="Arial" w:cs="Arial"/>
          <w:sz w:val="28"/>
          <w:szCs w:val="28"/>
          <w:lang w:val="en-US"/>
        </w:rPr>
      </w:pPr>
      <w:r w:rsidRPr="00585305">
        <w:rPr>
          <w:rFonts w:ascii="Arial" w:hAnsi="Arial" w:cs="Arial"/>
          <w:sz w:val="28"/>
          <w:szCs w:val="28"/>
          <w:lang w:val="en-US"/>
        </w:rPr>
        <w:t>Benefits check</w:t>
      </w:r>
    </w:p>
    <w:p w14:paraId="34A1ACA5" w14:textId="77777777" w:rsidR="00585305" w:rsidRPr="00585305" w:rsidRDefault="00585305" w:rsidP="00585305">
      <w:pPr>
        <w:pStyle w:val="ListParagraph"/>
        <w:spacing w:before="100" w:beforeAutospacing="1" w:after="100" w:afterAutospacing="1" w:line="240" w:lineRule="auto"/>
        <w:rPr>
          <w:rFonts w:ascii="Arial" w:hAnsi="Arial" w:cs="Arial"/>
          <w:sz w:val="28"/>
          <w:szCs w:val="28"/>
          <w:lang w:val="en-US"/>
        </w:rPr>
      </w:pPr>
    </w:p>
    <w:p w14:paraId="12FEAEBE" w14:textId="396900A5" w:rsidR="0081555A" w:rsidRDefault="0081555A" w:rsidP="00585305">
      <w:pPr>
        <w:pStyle w:val="ListParagraph"/>
        <w:numPr>
          <w:ilvl w:val="0"/>
          <w:numId w:val="12"/>
        </w:numPr>
        <w:spacing w:before="100" w:beforeAutospacing="1" w:after="100" w:afterAutospacing="1" w:line="240" w:lineRule="auto"/>
        <w:rPr>
          <w:rFonts w:ascii="Arial" w:hAnsi="Arial" w:cs="Arial"/>
          <w:sz w:val="28"/>
          <w:szCs w:val="28"/>
          <w:lang w:val="en-US"/>
        </w:rPr>
      </w:pPr>
      <w:r w:rsidRPr="00585305">
        <w:rPr>
          <w:rFonts w:ascii="Arial" w:hAnsi="Arial" w:cs="Arial"/>
          <w:sz w:val="28"/>
          <w:szCs w:val="28"/>
          <w:lang w:val="en-US"/>
        </w:rPr>
        <w:t>Information on how to claim benefits</w:t>
      </w:r>
    </w:p>
    <w:p w14:paraId="0C4A9775" w14:textId="77777777" w:rsidR="00585305" w:rsidRPr="00585305" w:rsidRDefault="00585305" w:rsidP="00585305">
      <w:pPr>
        <w:pStyle w:val="ListParagraph"/>
        <w:spacing w:before="100" w:beforeAutospacing="1" w:after="100" w:afterAutospacing="1" w:line="240" w:lineRule="auto"/>
        <w:rPr>
          <w:rFonts w:ascii="Arial" w:hAnsi="Arial" w:cs="Arial"/>
          <w:sz w:val="28"/>
          <w:szCs w:val="28"/>
          <w:lang w:val="en-US"/>
        </w:rPr>
      </w:pPr>
    </w:p>
    <w:p w14:paraId="25C20E22" w14:textId="275A8B9F" w:rsidR="0081555A" w:rsidRPr="00585305" w:rsidRDefault="0081555A" w:rsidP="00585305">
      <w:pPr>
        <w:pStyle w:val="ListParagraph"/>
        <w:numPr>
          <w:ilvl w:val="0"/>
          <w:numId w:val="12"/>
        </w:numPr>
        <w:spacing w:before="100" w:beforeAutospacing="1" w:after="100" w:afterAutospacing="1" w:line="240" w:lineRule="auto"/>
        <w:rPr>
          <w:rFonts w:ascii="Arial" w:hAnsi="Arial" w:cs="Arial"/>
          <w:sz w:val="28"/>
          <w:szCs w:val="28"/>
          <w:lang w:val="en-US"/>
        </w:rPr>
      </w:pPr>
      <w:r w:rsidRPr="00585305">
        <w:rPr>
          <w:rFonts w:ascii="Arial" w:hAnsi="Arial" w:cs="Arial"/>
          <w:sz w:val="28"/>
          <w:szCs w:val="28"/>
          <w:lang w:val="en-US"/>
        </w:rPr>
        <w:t>Assistance to complete PIP, Attendance Allowance forms and ESA Work Capability Questionnaires.</w:t>
      </w:r>
    </w:p>
    <w:p w14:paraId="402A0746" w14:textId="5F967B35" w:rsidR="00347F12" w:rsidRPr="000E14C8" w:rsidRDefault="00347F12" w:rsidP="00AB383B">
      <w:pPr>
        <w:spacing w:before="100" w:beforeAutospacing="1" w:after="100" w:afterAutospacing="1" w:line="240" w:lineRule="auto"/>
        <w:rPr>
          <w:rFonts w:ascii="Arial" w:hAnsi="Arial" w:cs="Arial"/>
          <w:sz w:val="28"/>
          <w:szCs w:val="28"/>
          <w:lang w:val="en-US"/>
        </w:rPr>
      </w:pPr>
      <w:r w:rsidRPr="00347F12">
        <w:rPr>
          <w:rFonts w:ascii="Arial" w:hAnsi="Arial" w:cs="Arial"/>
          <w:b/>
          <w:sz w:val="28"/>
          <w:szCs w:val="28"/>
          <w:lang w:val="en-US"/>
        </w:rPr>
        <w:t>But also:</w:t>
      </w:r>
    </w:p>
    <w:p w14:paraId="746E74BA" w14:textId="6AB3E3DA" w:rsidR="00347F12" w:rsidRDefault="000E14C8" w:rsidP="00AB383B">
      <w:pPr>
        <w:spacing w:before="100" w:beforeAutospacing="1" w:after="100" w:afterAutospacing="1" w:line="240" w:lineRule="auto"/>
        <w:rPr>
          <w:rFonts w:ascii="Arial" w:hAnsi="Arial" w:cs="Arial"/>
          <w:sz w:val="28"/>
          <w:szCs w:val="28"/>
          <w:lang w:val="en-US"/>
        </w:rPr>
      </w:pPr>
      <w:r>
        <w:rPr>
          <w:rFonts w:ascii="Arial" w:hAnsi="Arial" w:cs="Arial"/>
          <w:sz w:val="28"/>
          <w:szCs w:val="28"/>
          <w:lang w:val="en-US"/>
        </w:rPr>
        <w:t>Employment and Education, t</w:t>
      </w:r>
      <w:r w:rsidR="00347F12">
        <w:rPr>
          <w:rFonts w:ascii="Arial" w:hAnsi="Arial" w:cs="Arial"/>
          <w:sz w:val="28"/>
          <w:szCs w:val="28"/>
          <w:lang w:val="en-US"/>
        </w:rPr>
        <w:t>ransport accessibility (blue badge, bus pass, taxi card etc</w:t>
      </w:r>
      <w:r w:rsidR="00892BB9">
        <w:rPr>
          <w:rFonts w:ascii="Arial" w:hAnsi="Arial" w:cs="Arial"/>
          <w:sz w:val="28"/>
          <w:szCs w:val="28"/>
          <w:lang w:val="en-US"/>
        </w:rPr>
        <w:t>…</w:t>
      </w:r>
      <w:r w:rsidR="00347F12">
        <w:rPr>
          <w:rFonts w:ascii="Arial" w:hAnsi="Arial" w:cs="Arial"/>
          <w:sz w:val="28"/>
          <w:szCs w:val="28"/>
          <w:lang w:val="en-US"/>
        </w:rPr>
        <w:t xml:space="preserve">), </w:t>
      </w:r>
      <w:r>
        <w:rPr>
          <w:rFonts w:ascii="Arial" w:hAnsi="Arial" w:cs="Arial"/>
          <w:sz w:val="28"/>
          <w:szCs w:val="28"/>
          <w:lang w:val="en-US"/>
        </w:rPr>
        <w:t>i</w:t>
      </w:r>
      <w:r w:rsidR="00347F12">
        <w:rPr>
          <w:rFonts w:ascii="Arial" w:hAnsi="Arial" w:cs="Arial"/>
          <w:sz w:val="28"/>
          <w:szCs w:val="28"/>
          <w:lang w:val="en-US"/>
        </w:rPr>
        <w:t xml:space="preserve">nformation on grants/money for </w:t>
      </w:r>
      <w:r w:rsidR="00585305">
        <w:rPr>
          <w:rFonts w:ascii="Arial" w:hAnsi="Arial" w:cs="Arial"/>
          <w:sz w:val="28"/>
          <w:szCs w:val="28"/>
          <w:lang w:val="en-US"/>
        </w:rPr>
        <w:t>a</w:t>
      </w:r>
      <w:r w:rsidR="00347F12">
        <w:rPr>
          <w:rFonts w:ascii="Arial" w:hAnsi="Arial" w:cs="Arial"/>
          <w:sz w:val="28"/>
          <w:szCs w:val="28"/>
          <w:lang w:val="en-US"/>
        </w:rPr>
        <w:t>id</w:t>
      </w:r>
      <w:r w:rsidR="00585305">
        <w:rPr>
          <w:rFonts w:ascii="Arial" w:hAnsi="Arial" w:cs="Arial"/>
          <w:sz w:val="28"/>
          <w:szCs w:val="28"/>
          <w:lang w:val="en-US"/>
        </w:rPr>
        <w:t>s</w:t>
      </w:r>
      <w:r w:rsidR="00347F12">
        <w:rPr>
          <w:rFonts w:ascii="Arial" w:hAnsi="Arial" w:cs="Arial"/>
          <w:sz w:val="28"/>
          <w:szCs w:val="28"/>
          <w:lang w:val="en-US"/>
        </w:rPr>
        <w:t xml:space="preserve">/equipment, housing, community </w:t>
      </w:r>
      <w:r w:rsidR="00585305">
        <w:rPr>
          <w:rFonts w:ascii="Arial" w:hAnsi="Arial" w:cs="Arial"/>
          <w:sz w:val="28"/>
          <w:szCs w:val="28"/>
          <w:lang w:val="en-US"/>
        </w:rPr>
        <w:t>c</w:t>
      </w:r>
      <w:r w:rsidR="00347F12">
        <w:rPr>
          <w:rFonts w:ascii="Arial" w:hAnsi="Arial" w:cs="Arial"/>
          <w:sz w:val="28"/>
          <w:szCs w:val="28"/>
          <w:lang w:val="en-US"/>
        </w:rPr>
        <w:t>are and Self-Directed Support, leisure, accessibility (</w:t>
      </w:r>
      <w:r w:rsidR="00585305">
        <w:rPr>
          <w:rFonts w:ascii="Arial" w:hAnsi="Arial" w:cs="Arial"/>
          <w:sz w:val="28"/>
          <w:szCs w:val="28"/>
          <w:lang w:val="en-US"/>
        </w:rPr>
        <w:t>i.e.</w:t>
      </w:r>
      <w:r w:rsidR="00347F12">
        <w:rPr>
          <w:rFonts w:ascii="Arial" w:hAnsi="Arial" w:cs="Arial"/>
          <w:sz w:val="28"/>
          <w:szCs w:val="28"/>
          <w:lang w:val="en-US"/>
        </w:rPr>
        <w:t xml:space="preserve"> Radar Key)</w:t>
      </w:r>
      <w:r w:rsidR="00585305">
        <w:rPr>
          <w:rFonts w:ascii="Arial" w:hAnsi="Arial" w:cs="Arial"/>
          <w:sz w:val="28"/>
          <w:szCs w:val="28"/>
          <w:lang w:val="en-US"/>
        </w:rPr>
        <w:t>.</w:t>
      </w:r>
    </w:p>
    <w:p w14:paraId="467E68DB" w14:textId="2D066851" w:rsidR="00347F12" w:rsidRDefault="00347F12" w:rsidP="00347F12">
      <w:pPr>
        <w:spacing w:before="100" w:beforeAutospacing="1" w:after="100" w:afterAutospacing="1" w:line="240" w:lineRule="auto"/>
        <w:ind w:left="2880"/>
        <w:rPr>
          <w:rFonts w:ascii="Arial" w:hAnsi="Arial" w:cs="Arial"/>
          <w:sz w:val="28"/>
          <w:szCs w:val="28"/>
          <w:lang w:val="en-US"/>
        </w:rPr>
      </w:pPr>
      <w:r>
        <w:rPr>
          <w:rFonts w:ascii="Arial" w:hAnsi="Arial" w:cs="Arial"/>
          <w:sz w:val="28"/>
          <w:szCs w:val="28"/>
          <w:lang w:val="en-US"/>
        </w:rPr>
        <w:tab/>
      </w:r>
      <w:r>
        <w:rPr>
          <w:rFonts w:ascii="Arial" w:hAnsi="Arial" w:cs="Arial"/>
          <w:sz w:val="28"/>
          <w:szCs w:val="28"/>
          <w:lang w:val="en-US"/>
        </w:rPr>
        <w:tab/>
      </w:r>
    </w:p>
    <w:p w14:paraId="76277440" w14:textId="7DAA575F" w:rsidR="003365F9" w:rsidRPr="000E14C8" w:rsidRDefault="00101772" w:rsidP="000E14C8">
      <w:pPr>
        <w:spacing w:before="100" w:beforeAutospacing="1" w:after="100" w:afterAutospacing="1" w:line="240" w:lineRule="auto"/>
        <w:rPr>
          <w:rFonts w:ascii="Arial" w:eastAsia="Times New Roman" w:hAnsi="Arial" w:cs="Arial"/>
          <w:sz w:val="36"/>
          <w:szCs w:val="36"/>
          <w:lang w:eastAsia="en-GB"/>
        </w:rPr>
      </w:pPr>
      <w:r>
        <w:rPr>
          <w:rFonts w:ascii="Arial" w:hAnsi="Arial" w:cs="Arial"/>
          <w:sz w:val="28"/>
          <w:szCs w:val="28"/>
          <w:lang w:val="en-US"/>
        </w:rPr>
        <w:t xml:space="preserve"> </w:t>
      </w:r>
      <w:r w:rsidR="003F3C2B">
        <w:rPr>
          <w:rFonts w:ascii="Arial Rounded MT Bold" w:hAnsi="Arial Rounded MT Bold" w:cs="Arial"/>
          <w:color w:val="00B050"/>
          <w:sz w:val="44"/>
          <w:szCs w:val="44"/>
        </w:rPr>
        <w:t>Good</w:t>
      </w:r>
      <w:r w:rsidR="00B05ADF">
        <w:rPr>
          <w:rFonts w:ascii="Arial Rounded MT Bold" w:hAnsi="Arial Rounded MT Bold" w:cs="Arial"/>
          <w:color w:val="00B050"/>
          <w:sz w:val="44"/>
          <w:szCs w:val="44"/>
        </w:rPr>
        <w:t xml:space="preserve"> to know</w:t>
      </w:r>
    </w:p>
    <w:p w14:paraId="391BA347" w14:textId="4F6A0E82" w:rsidR="008E5E0F" w:rsidRPr="008E5E0F" w:rsidRDefault="001D5519" w:rsidP="008E5E0F">
      <w:pPr>
        <w:spacing w:after="0" w:line="259" w:lineRule="auto"/>
        <w:jc w:val="both"/>
        <w:rPr>
          <w:rFonts w:ascii="Arial" w:eastAsiaTheme="minorHAnsi" w:hAnsi="Arial" w:cs="Arial"/>
          <w:sz w:val="28"/>
          <w:szCs w:val="28"/>
        </w:rPr>
      </w:pPr>
      <w:r>
        <w:rPr>
          <w:rFonts w:ascii="Arial" w:eastAsiaTheme="minorHAnsi" w:hAnsi="Arial" w:cs="Arial"/>
          <w:sz w:val="28"/>
          <w:szCs w:val="28"/>
        </w:rPr>
        <w:t xml:space="preserve">We deliver support in a variety of ways including home visits, by telephone, online video calls, email and post. Our support is aligned to the Scottish Government COVID 19 route map.  As soon as we are able, we would like to resume home visits. </w:t>
      </w:r>
    </w:p>
    <w:p w14:paraId="57924FB8" w14:textId="6F62FC34" w:rsidR="00D675BE" w:rsidRPr="00D675BE" w:rsidRDefault="00D675BE" w:rsidP="00270977">
      <w:pPr>
        <w:spacing w:after="0" w:line="259" w:lineRule="auto"/>
        <w:jc w:val="both"/>
        <w:rPr>
          <w:rFonts w:ascii="Arial" w:hAnsi="Arial" w:cs="Arial"/>
          <w:sz w:val="28"/>
          <w:szCs w:val="28"/>
        </w:rPr>
      </w:pPr>
    </w:p>
    <w:p w14:paraId="31E5D92B" w14:textId="77777777" w:rsidR="00D675BE" w:rsidRDefault="00D675BE" w:rsidP="00270977">
      <w:pPr>
        <w:spacing w:after="0" w:line="259" w:lineRule="auto"/>
        <w:jc w:val="both"/>
        <w:rPr>
          <w:rFonts w:ascii="Arial" w:hAnsi="Arial" w:cs="Arial"/>
          <w:sz w:val="28"/>
          <w:szCs w:val="28"/>
        </w:rPr>
      </w:pPr>
    </w:p>
    <w:p w14:paraId="69E6DA36" w14:textId="613B0572" w:rsidR="00D034E1" w:rsidRDefault="00530B27" w:rsidP="00270977">
      <w:pPr>
        <w:spacing w:after="0" w:line="259" w:lineRule="auto"/>
        <w:jc w:val="both"/>
        <w:rPr>
          <w:rFonts w:ascii="Arial" w:hAnsi="Arial" w:cs="Arial"/>
          <w:b/>
          <w:sz w:val="28"/>
          <w:szCs w:val="28"/>
        </w:rPr>
      </w:pPr>
      <w:r w:rsidRPr="00D675BE">
        <w:rPr>
          <w:rFonts w:ascii="Arial" w:hAnsi="Arial" w:cs="Arial"/>
          <w:b/>
          <w:sz w:val="28"/>
          <w:szCs w:val="28"/>
        </w:rPr>
        <w:t>Referral process:</w:t>
      </w:r>
    </w:p>
    <w:p w14:paraId="304CC98C" w14:textId="77777777" w:rsidR="00D675BE" w:rsidRPr="00D675BE" w:rsidRDefault="00D675BE" w:rsidP="00270977">
      <w:pPr>
        <w:spacing w:after="0" w:line="259" w:lineRule="auto"/>
        <w:jc w:val="both"/>
        <w:rPr>
          <w:rFonts w:ascii="Arial" w:hAnsi="Arial" w:cs="Arial"/>
          <w:b/>
          <w:sz w:val="28"/>
          <w:szCs w:val="28"/>
        </w:rPr>
      </w:pPr>
    </w:p>
    <w:p w14:paraId="0D1478D4" w14:textId="33648103" w:rsidR="00D361C4" w:rsidRPr="00C365A8" w:rsidRDefault="001D5519" w:rsidP="00D361C4">
      <w:pPr>
        <w:rPr>
          <w:rFonts w:ascii="Arial" w:hAnsi="Arial" w:cstheme="minorBidi"/>
          <w:b/>
          <w:color w:val="1F3864" w:themeColor="accent1" w:themeShade="80"/>
          <w:sz w:val="28"/>
        </w:rPr>
      </w:pPr>
      <w:r>
        <w:rPr>
          <w:rFonts w:ascii="Arial" w:hAnsi="Arial" w:cs="Arial"/>
          <w:sz w:val="28"/>
          <w:szCs w:val="28"/>
        </w:rPr>
        <w:t xml:space="preserve">People can be referred to </w:t>
      </w:r>
      <w:r w:rsidR="00861F60">
        <w:rPr>
          <w:rFonts w:ascii="Arial" w:hAnsi="Arial" w:cs="Arial"/>
          <w:sz w:val="28"/>
          <w:szCs w:val="28"/>
        </w:rPr>
        <w:t>LCiL’s</w:t>
      </w:r>
      <w:r w:rsidR="00223657">
        <w:rPr>
          <w:rFonts w:ascii="Arial" w:hAnsi="Arial" w:cs="Arial"/>
          <w:sz w:val="28"/>
          <w:szCs w:val="28"/>
        </w:rPr>
        <w:t xml:space="preserve"> Grapevine </w:t>
      </w:r>
      <w:r w:rsidR="0041629C">
        <w:rPr>
          <w:rFonts w:ascii="Arial" w:hAnsi="Arial" w:cs="Arial"/>
          <w:sz w:val="28"/>
          <w:szCs w:val="28"/>
        </w:rPr>
        <w:t>Respiratory Support Service</w:t>
      </w:r>
      <w:r w:rsidR="00223657">
        <w:rPr>
          <w:rFonts w:ascii="Arial" w:hAnsi="Arial" w:cs="Arial"/>
          <w:sz w:val="28"/>
          <w:szCs w:val="28"/>
        </w:rPr>
        <w:t xml:space="preserve"> </w:t>
      </w:r>
      <w:r>
        <w:rPr>
          <w:rFonts w:ascii="Arial" w:hAnsi="Arial" w:cs="Arial"/>
          <w:sz w:val="28"/>
          <w:szCs w:val="28"/>
        </w:rPr>
        <w:t xml:space="preserve">via </w:t>
      </w:r>
      <w:r w:rsidR="00223657">
        <w:rPr>
          <w:rFonts w:ascii="Arial" w:hAnsi="Arial" w:cs="Arial"/>
          <w:sz w:val="28"/>
          <w:szCs w:val="28"/>
        </w:rPr>
        <w:t>health</w:t>
      </w:r>
      <w:r>
        <w:rPr>
          <w:rFonts w:ascii="Arial" w:hAnsi="Arial" w:cs="Arial"/>
          <w:sz w:val="28"/>
          <w:szCs w:val="28"/>
        </w:rPr>
        <w:t xml:space="preserve"> and social </w:t>
      </w:r>
      <w:r w:rsidR="00223657">
        <w:rPr>
          <w:rFonts w:ascii="Arial" w:hAnsi="Arial" w:cs="Arial"/>
          <w:sz w:val="28"/>
          <w:szCs w:val="28"/>
        </w:rPr>
        <w:t>care pr</w:t>
      </w:r>
      <w:r w:rsidR="00D361C4">
        <w:rPr>
          <w:rFonts w:ascii="Arial" w:hAnsi="Arial" w:cs="Arial"/>
          <w:sz w:val="28"/>
          <w:szCs w:val="28"/>
        </w:rPr>
        <w:t>actitioners</w:t>
      </w:r>
      <w:r w:rsidR="00223657">
        <w:rPr>
          <w:rFonts w:ascii="Arial" w:hAnsi="Arial" w:cs="Arial"/>
          <w:sz w:val="28"/>
          <w:szCs w:val="28"/>
        </w:rPr>
        <w:t xml:space="preserve"> such as GPs, practitioners from hospital and community respiratory teams</w:t>
      </w:r>
      <w:r w:rsidR="00D361C4">
        <w:rPr>
          <w:rFonts w:ascii="Arial" w:hAnsi="Arial" w:cs="Arial"/>
          <w:sz w:val="28"/>
          <w:szCs w:val="28"/>
        </w:rPr>
        <w:t>, social workers, nurse,</w:t>
      </w:r>
      <w:r w:rsidR="00223657">
        <w:rPr>
          <w:rFonts w:ascii="Arial" w:hAnsi="Arial" w:cs="Arial"/>
          <w:sz w:val="28"/>
          <w:szCs w:val="28"/>
        </w:rPr>
        <w:t xml:space="preserve"> and NHS Link Workers</w:t>
      </w:r>
      <w:r w:rsidR="00D75C2C">
        <w:rPr>
          <w:rFonts w:ascii="Arial" w:hAnsi="Arial" w:cs="Arial"/>
          <w:sz w:val="28"/>
          <w:szCs w:val="28"/>
        </w:rPr>
        <w:t xml:space="preserve"> using a Grapevine referral form</w:t>
      </w:r>
      <w:r w:rsidR="00223657">
        <w:rPr>
          <w:rFonts w:ascii="Arial" w:hAnsi="Arial" w:cs="Arial"/>
          <w:sz w:val="28"/>
          <w:szCs w:val="28"/>
        </w:rPr>
        <w:t xml:space="preserve">. </w:t>
      </w:r>
      <w:r w:rsidR="00D361C4">
        <w:rPr>
          <w:rFonts w:ascii="Arial" w:hAnsi="Arial" w:cs="Arial"/>
          <w:b/>
          <w:sz w:val="28"/>
          <w:szCs w:val="28"/>
          <w:lang w:val="en-US"/>
        </w:rPr>
        <w:t>No s</w:t>
      </w:r>
      <w:r w:rsidR="004E70EF" w:rsidRPr="00D361C4">
        <w:rPr>
          <w:rFonts w:ascii="Arial" w:hAnsi="Arial" w:cs="Arial"/>
          <w:b/>
          <w:sz w:val="28"/>
          <w:szCs w:val="28"/>
          <w:lang w:val="en-US"/>
        </w:rPr>
        <w:t>elf-referral is accepted</w:t>
      </w:r>
      <w:r w:rsidR="004E70EF">
        <w:rPr>
          <w:rFonts w:ascii="Arial" w:hAnsi="Arial" w:cs="Arial"/>
          <w:sz w:val="28"/>
          <w:szCs w:val="28"/>
          <w:lang w:val="en-US"/>
        </w:rPr>
        <w:t>.</w:t>
      </w:r>
      <w:r w:rsidR="00D361C4">
        <w:rPr>
          <w:rFonts w:ascii="Arial" w:hAnsi="Arial" w:cs="Arial"/>
          <w:sz w:val="28"/>
          <w:szCs w:val="28"/>
          <w:lang w:val="en-US"/>
        </w:rPr>
        <w:t xml:space="preserve"> Please use the following secure email address </w:t>
      </w:r>
      <w:hyperlink r:id="rId9" w:history="1">
        <w:r w:rsidR="00D361C4" w:rsidRPr="00C365A8">
          <w:rPr>
            <w:rStyle w:val="Hyperlink"/>
            <w:rFonts w:ascii="Arial" w:hAnsi="Arial" w:cstheme="minorBidi"/>
            <w:b/>
            <w:sz w:val="28"/>
          </w:rPr>
          <w:t>loth.grapevine@nhslothian.scot.nhs.uk</w:t>
        </w:r>
      </w:hyperlink>
      <w:r w:rsidR="00D361C4" w:rsidRPr="00D361C4">
        <w:rPr>
          <w:rStyle w:val="Hyperlink"/>
          <w:rFonts w:ascii="Arial" w:hAnsi="Arial" w:cstheme="minorBidi"/>
          <w:b/>
          <w:sz w:val="28"/>
          <w:u w:val="none"/>
        </w:rPr>
        <w:t xml:space="preserve"> </w:t>
      </w:r>
      <w:r w:rsidR="00D361C4">
        <w:rPr>
          <w:rStyle w:val="Hyperlink"/>
          <w:rFonts w:ascii="Arial" w:hAnsi="Arial" w:cstheme="minorBidi"/>
          <w:color w:val="auto"/>
          <w:sz w:val="28"/>
          <w:u w:val="none"/>
        </w:rPr>
        <w:t>to refer.</w:t>
      </w:r>
    </w:p>
    <w:p w14:paraId="24133C83" w14:textId="7EDD25ED" w:rsidR="004E70EF" w:rsidRDefault="004E70EF" w:rsidP="004E70EF">
      <w:pPr>
        <w:spacing w:after="0" w:line="259" w:lineRule="auto"/>
        <w:jc w:val="both"/>
        <w:rPr>
          <w:rFonts w:ascii="Arial" w:hAnsi="Arial" w:cs="Arial"/>
          <w:sz w:val="28"/>
          <w:szCs w:val="28"/>
          <w:lang w:val="en-US"/>
        </w:rPr>
      </w:pPr>
    </w:p>
    <w:p w14:paraId="092AB3F6" w14:textId="7A30BE9F" w:rsidR="00B05ADF" w:rsidRDefault="00B05ADF" w:rsidP="00270977">
      <w:pPr>
        <w:spacing w:after="0" w:line="259" w:lineRule="auto"/>
        <w:jc w:val="both"/>
        <w:rPr>
          <w:rFonts w:ascii="Arial" w:hAnsi="Arial" w:cs="Arial"/>
          <w:sz w:val="28"/>
          <w:szCs w:val="28"/>
        </w:rPr>
      </w:pPr>
    </w:p>
    <w:p w14:paraId="3B0DC3C9" w14:textId="77777777" w:rsidR="00D361C4" w:rsidRDefault="00D361C4" w:rsidP="00270977">
      <w:pPr>
        <w:spacing w:after="0" w:line="259" w:lineRule="auto"/>
        <w:jc w:val="both"/>
        <w:rPr>
          <w:rFonts w:ascii="Arial" w:hAnsi="Arial" w:cs="Arial"/>
          <w:sz w:val="28"/>
          <w:szCs w:val="28"/>
        </w:rPr>
      </w:pPr>
    </w:p>
    <w:p w14:paraId="461C69E0" w14:textId="74693E72" w:rsidR="00223657" w:rsidRPr="00D361C4" w:rsidRDefault="00223657" w:rsidP="00D361C4">
      <w:pPr>
        <w:rPr>
          <w:rFonts w:ascii="Arial" w:hAnsi="Arial" w:cstheme="minorBidi"/>
          <w:b/>
          <w:color w:val="1F3864" w:themeColor="accent1" w:themeShade="80"/>
          <w:sz w:val="28"/>
        </w:rPr>
      </w:pPr>
      <w:r w:rsidRPr="004E70EF">
        <w:rPr>
          <w:rFonts w:ascii="Arial" w:hAnsi="Arial" w:cs="Arial"/>
          <w:b/>
          <w:sz w:val="28"/>
          <w:szCs w:val="28"/>
        </w:rPr>
        <w:lastRenderedPageBreak/>
        <w:t>Step 1:</w:t>
      </w:r>
      <w:r>
        <w:rPr>
          <w:rFonts w:ascii="Arial" w:hAnsi="Arial" w:cs="Arial"/>
          <w:sz w:val="28"/>
          <w:szCs w:val="28"/>
        </w:rPr>
        <w:t xml:space="preserve"> </w:t>
      </w:r>
      <w:r w:rsidR="00DE5CD2">
        <w:rPr>
          <w:rFonts w:ascii="Arial" w:hAnsi="Arial" w:cs="Arial"/>
          <w:sz w:val="28"/>
          <w:szCs w:val="28"/>
        </w:rPr>
        <w:t>H</w:t>
      </w:r>
      <w:r>
        <w:rPr>
          <w:rFonts w:ascii="Arial" w:hAnsi="Arial" w:cs="Arial"/>
          <w:sz w:val="28"/>
          <w:szCs w:val="28"/>
        </w:rPr>
        <w:t>ealth</w:t>
      </w:r>
      <w:r w:rsidR="00D361C4">
        <w:rPr>
          <w:rFonts w:ascii="Arial" w:hAnsi="Arial" w:cs="Arial"/>
          <w:sz w:val="28"/>
          <w:szCs w:val="28"/>
        </w:rPr>
        <w:t xml:space="preserve"> and social </w:t>
      </w:r>
      <w:r>
        <w:rPr>
          <w:rFonts w:ascii="Arial" w:hAnsi="Arial" w:cs="Arial"/>
          <w:sz w:val="28"/>
          <w:szCs w:val="28"/>
        </w:rPr>
        <w:t>care practitioner</w:t>
      </w:r>
      <w:r w:rsidR="00D361C4">
        <w:rPr>
          <w:rFonts w:ascii="Arial" w:hAnsi="Arial" w:cs="Arial"/>
          <w:sz w:val="28"/>
          <w:szCs w:val="28"/>
        </w:rPr>
        <w:t>(s)</w:t>
      </w:r>
      <w:r>
        <w:rPr>
          <w:rFonts w:ascii="Arial" w:hAnsi="Arial" w:cs="Arial"/>
          <w:sz w:val="28"/>
          <w:szCs w:val="28"/>
        </w:rPr>
        <w:t xml:space="preserve"> or link worker ma</w:t>
      </w:r>
      <w:r w:rsidR="00D361C4">
        <w:rPr>
          <w:rFonts w:ascii="Arial" w:hAnsi="Arial" w:cs="Arial"/>
          <w:sz w:val="28"/>
          <w:szCs w:val="28"/>
        </w:rPr>
        <w:t xml:space="preserve">kes a referral to Grapevine using the secure email address </w:t>
      </w:r>
      <w:hyperlink r:id="rId10" w:history="1">
        <w:r w:rsidR="00D361C4" w:rsidRPr="00C365A8">
          <w:rPr>
            <w:rStyle w:val="Hyperlink"/>
            <w:rFonts w:ascii="Arial" w:hAnsi="Arial" w:cstheme="minorBidi"/>
            <w:b/>
            <w:sz w:val="28"/>
          </w:rPr>
          <w:t>loth.grapevine@nhslothian.scot.nhs.uk</w:t>
        </w:r>
      </w:hyperlink>
    </w:p>
    <w:p w14:paraId="38CDA437" w14:textId="77777777" w:rsidR="00223657" w:rsidRDefault="00223657" w:rsidP="00270977">
      <w:pPr>
        <w:spacing w:after="0" w:line="259" w:lineRule="auto"/>
        <w:jc w:val="both"/>
        <w:rPr>
          <w:rFonts w:ascii="Arial" w:hAnsi="Arial" w:cs="Arial"/>
          <w:sz w:val="28"/>
          <w:szCs w:val="28"/>
        </w:rPr>
      </w:pPr>
    </w:p>
    <w:p w14:paraId="6B1AFC8E" w14:textId="25D5A604" w:rsidR="00530B27" w:rsidRPr="004E70EF" w:rsidRDefault="00223657" w:rsidP="0062799C">
      <w:pPr>
        <w:spacing w:after="0" w:line="259" w:lineRule="auto"/>
        <w:jc w:val="both"/>
        <w:rPr>
          <w:rFonts w:ascii="Arial" w:hAnsi="Arial" w:cs="Arial"/>
          <w:sz w:val="28"/>
          <w:szCs w:val="28"/>
        </w:rPr>
      </w:pPr>
      <w:r w:rsidRPr="004E70EF">
        <w:rPr>
          <w:rFonts w:ascii="Arial" w:hAnsi="Arial" w:cs="Arial"/>
          <w:b/>
          <w:sz w:val="28"/>
          <w:szCs w:val="28"/>
        </w:rPr>
        <w:t>Step 2:</w:t>
      </w:r>
      <w:r>
        <w:rPr>
          <w:rFonts w:ascii="Arial" w:hAnsi="Arial" w:cs="Arial"/>
          <w:sz w:val="28"/>
          <w:szCs w:val="28"/>
        </w:rPr>
        <w:t xml:space="preserve"> </w:t>
      </w:r>
      <w:r w:rsidR="00DE5CD2">
        <w:rPr>
          <w:rFonts w:ascii="Arial" w:hAnsi="Arial" w:cs="Arial"/>
          <w:sz w:val="28"/>
          <w:szCs w:val="28"/>
        </w:rPr>
        <w:t>T</w:t>
      </w:r>
      <w:r>
        <w:rPr>
          <w:rFonts w:ascii="Arial" w:hAnsi="Arial" w:cs="Arial"/>
          <w:sz w:val="28"/>
          <w:szCs w:val="28"/>
        </w:rPr>
        <w:t xml:space="preserve">he Grapevine Information Officer </w:t>
      </w:r>
      <w:r w:rsidR="00DE5CD2">
        <w:rPr>
          <w:rFonts w:ascii="Arial" w:hAnsi="Arial" w:cs="Arial"/>
          <w:sz w:val="28"/>
          <w:szCs w:val="28"/>
        </w:rPr>
        <w:t>contacts</w:t>
      </w:r>
      <w:r>
        <w:rPr>
          <w:rFonts w:ascii="Arial" w:hAnsi="Arial" w:cs="Arial"/>
          <w:sz w:val="28"/>
          <w:szCs w:val="28"/>
        </w:rPr>
        <w:t xml:space="preserve"> </w:t>
      </w:r>
      <w:r w:rsidR="00DE5CD2">
        <w:rPr>
          <w:rFonts w:ascii="Arial" w:hAnsi="Arial" w:cs="Arial"/>
          <w:sz w:val="28"/>
          <w:szCs w:val="28"/>
        </w:rPr>
        <w:t>the p</w:t>
      </w:r>
      <w:r w:rsidR="00F36257">
        <w:rPr>
          <w:rFonts w:ascii="Arial" w:hAnsi="Arial" w:cs="Arial"/>
          <w:sz w:val="28"/>
          <w:szCs w:val="28"/>
        </w:rPr>
        <w:t>erson</w:t>
      </w:r>
      <w:r w:rsidR="00D361C4">
        <w:rPr>
          <w:rFonts w:ascii="Arial" w:hAnsi="Arial" w:cs="Arial"/>
          <w:sz w:val="28"/>
          <w:szCs w:val="28"/>
        </w:rPr>
        <w:t xml:space="preserve"> by letter/email</w:t>
      </w:r>
      <w:r>
        <w:rPr>
          <w:rFonts w:ascii="Arial" w:hAnsi="Arial" w:cs="Arial"/>
          <w:sz w:val="28"/>
          <w:szCs w:val="28"/>
        </w:rPr>
        <w:t xml:space="preserve"> in order to discuss the referral and how we can assist </w:t>
      </w:r>
      <w:r w:rsidR="00DE5CD2">
        <w:rPr>
          <w:rFonts w:ascii="Arial" w:hAnsi="Arial" w:cs="Arial"/>
          <w:sz w:val="28"/>
          <w:szCs w:val="28"/>
        </w:rPr>
        <w:t>the p</w:t>
      </w:r>
      <w:r w:rsidR="00F36257">
        <w:rPr>
          <w:rFonts w:ascii="Arial" w:hAnsi="Arial" w:cs="Arial"/>
          <w:sz w:val="28"/>
          <w:szCs w:val="28"/>
        </w:rPr>
        <w:t>erson</w:t>
      </w:r>
      <w:r>
        <w:rPr>
          <w:rFonts w:ascii="Arial" w:hAnsi="Arial" w:cs="Arial"/>
          <w:sz w:val="28"/>
          <w:szCs w:val="28"/>
        </w:rPr>
        <w:t xml:space="preserve"> directly or signpost </w:t>
      </w:r>
      <w:r w:rsidR="00DE5CD2">
        <w:rPr>
          <w:rFonts w:ascii="Arial" w:hAnsi="Arial" w:cs="Arial"/>
          <w:sz w:val="28"/>
          <w:szCs w:val="28"/>
        </w:rPr>
        <w:t>them</w:t>
      </w:r>
      <w:r>
        <w:rPr>
          <w:rFonts w:ascii="Arial" w:hAnsi="Arial" w:cs="Arial"/>
          <w:sz w:val="28"/>
          <w:szCs w:val="28"/>
        </w:rPr>
        <w:t xml:space="preserve"> to other services.</w:t>
      </w:r>
    </w:p>
    <w:p w14:paraId="26D05CD0" w14:textId="26C34E5B" w:rsidR="003365F9" w:rsidRPr="001D03DA" w:rsidRDefault="003365F9" w:rsidP="001D03DA">
      <w:pPr>
        <w:spacing w:after="0" w:line="259" w:lineRule="auto"/>
        <w:jc w:val="both"/>
        <w:rPr>
          <w:rFonts w:ascii="Arial" w:hAnsi="Arial" w:cs="Arial"/>
          <w:sz w:val="28"/>
          <w:szCs w:val="28"/>
        </w:rPr>
      </w:pPr>
    </w:p>
    <w:p w14:paraId="01E92CB2" w14:textId="4912DAC2" w:rsidR="00082A1D" w:rsidRDefault="00082A1D" w:rsidP="003F3C2B">
      <w:pPr>
        <w:spacing w:after="0" w:line="259" w:lineRule="auto"/>
        <w:jc w:val="both"/>
        <w:rPr>
          <w:rFonts w:ascii="Arial" w:hAnsi="Arial" w:cs="Arial"/>
          <w:sz w:val="28"/>
          <w:szCs w:val="28"/>
          <w:lang w:val="en-US"/>
        </w:rPr>
      </w:pPr>
      <w:r>
        <w:rPr>
          <w:rFonts w:ascii="Arial" w:hAnsi="Arial" w:cs="Arial"/>
          <w:sz w:val="28"/>
          <w:szCs w:val="28"/>
          <w:lang w:val="en-US"/>
        </w:rPr>
        <w:t xml:space="preserve">Please contact Grapevine </w:t>
      </w:r>
      <w:r w:rsidR="00776EE0">
        <w:rPr>
          <w:rFonts w:ascii="Arial" w:hAnsi="Arial" w:cs="Arial"/>
          <w:sz w:val="28"/>
          <w:szCs w:val="28"/>
          <w:lang w:val="en-US"/>
        </w:rPr>
        <w:t>to refer a p</w:t>
      </w:r>
      <w:r w:rsidR="00F36257">
        <w:rPr>
          <w:rFonts w:ascii="Arial" w:hAnsi="Arial" w:cs="Arial"/>
          <w:sz w:val="28"/>
          <w:szCs w:val="28"/>
          <w:lang w:val="en-US"/>
        </w:rPr>
        <w:t xml:space="preserve">erson </w:t>
      </w:r>
      <w:r w:rsidR="00776EE0">
        <w:rPr>
          <w:rFonts w:ascii="Arial" w:hAnsi="Arial" w:cs="Arial"/>
          <w:sz w:val="28"/>
          <w:szCs w:val="28"/>
          <w:lang w:val="en-US"/>
        </w:rPr>
        <w:t xml:space="preserve">or </w:t>
      </w:r>
      <w:r w:rsidR="00D75C2C">
        <w:rPr>
          <w:rFonts w:ascii="Arial" w:hAnsi="Arial" w:cs="Arial"/>
          <w:sz w:val="28"/>
          <w:szCs w:val="28"/>
          <w:lang w:val="en-US"/>
        </w:rPr>
        <w:t xml:space="preserve">for </w:t>
      </w:r>
      <w:r>
        <w:rPr>
          <w:rFonts w:ascii="Arial" w:hAnsi="Arial" w:cs="Arial"/>
          <w:sz w:val="28"/>
          <w:szCs w:val="28"/>
          <w:lang w:val="en-US"/>
        </w:rPr>
        <w:t>further information here:</w:t>
      </w:r>
    </w:p>
    <w:p w14:paraId="534DACF4" w14:textId="77777777" w:rsidR="00082A1D" w:rsidRPr="00C365A8" w:rsidRDefault="00473141" w:rsidP="00082A1D">
      <w:pPr>
        <w:rPr>
          <w:rFonts w:ascii="Arial" w:hAnsi="Arial" w:cstheme="minorBidi"/>
          <w:b/>
          <w:color w:val="1F3864" w:themeColor="accent1" w:themeShade="80"/>
          <w:sz w:val="28"/>
        </w:rPr>
      </w:pPr>
      <w:hyperlink r:id="rId11" w:history="1">
        <w:r w:rsidR="00082A1D" w:rsidRPr="00C365A8">
          <w:rPr>
            <w:rStyle w:val="Hyperlink"/>
            <w:rFonts w:ascii="Arial" w:hAnsi="Arial" w:cstheme="minorBidi"/>
            <w:b/>
            <w:sz w:val="28"/>
          </w:rPr>
          <w:t>loth.grapevine@nhslothian.scot.nhs.uk</w:t>
        </w:r>
      </w:hyperlink>
    </w:p>
    <w:p w14:paraId="225DF8DE" w14:textId="4F0D507E" w:rsidR="00082A1D" w:rsidRDefault="00DE5CD2" w:rsidP="003F3C2B">
      <w:pPr>
        <w:spacing w:after="0" w:line="259" w:lineRule="auto"/>
        <w:jc w:val="both"/>
        <w:rPr>
          <w:rFonts w:ascii="Arial" w:hAnsi="Arial" w:cs="Arial"/>
          <w:sz w:val="28"/>
          <w:szCs w:val="28"/>
          <w:lang w:val="en-US"/>
        </w:rPr>
      </w:pPr>
      <w:r>
        <w:rPr>
          <w:rFonts w:ascii="Arial" w:hAnsi="Arial" w:cs="Arial"/>
          <w:sz w:val="28"/>
          <w:szCs w:val="28"/>
          <w:lang w:val="en-US"/>
        </w:rPr>
        <w:t>Grapevine looks forward to working in partnership with you.</w:t>
      </w:r>
    </w:p>
    <w:p w14:paraId="432E8279" w14:textId="77777777" w:rsidR="003F3C2B" w:rsidRPr="003F3C2B" w:rsidRDefault="003F3C2B" w:rsidP="003F3C2B">
      <w:pPr>
        <w:spacing w:after="0" w:line="259" w:lineRule="auto"/>
        <w:jc w:val="both"/>
        <w:rPr>
          <w:rFonts w:ascii="Arial" w:hAnsi="Arial" w:cs="Arial"/>
          <w:sz w:val="16"/>
          <w:szCs w:val="16"/>
          <w:lang w:val="en-US"/>
        </w:rPr>
      </w:pPr>
    </w:p>
    <w:p w14:paraId="6E24BEDB" w14:textId="77777777" w:rsidR="003F3C2B" w:rsidRPr="003F3C2B" w:rsidRDefault="003F3C2B" w:rsidP="003F3C2B">
      <w:pPr>
        <w:spacing w:after="0" w:line="259" w:lineRule="auto"/>
        <w:jc w:val="both"/>
        <w:rPr>
          <w:rFonts w:ascii="Arial" w:hAnsi="Arial" w:cs="Arial"/>
          <w:color w:val="0000FF"/>
          <w:sz w:val="16"/>
          <w:szCs w:val="16"/>
          <w:u w:val="single"/>
        </w:rPr>
      </w:pPr>
    </w:p>
    <w:p w14:paraId="70ED8E98" w14:textId="36B28458" w:rsidR="000D620E" w:rsidRPr="0062799C" w:rsidRDefault="004E70EF" w:rsidP="003F3C2B">
      <w:pPr>
        <w:spacing w:after="0" w:line="240" w:lineRule="auto"/>
        <w:rPr>
          <w:rFonts w:ascii="Arial" w:eastAsia="Times New Roman" w:hAnsi="Arial" w:cs="Arial"/>
          <w:sz w:val="28"/>
          <w:szCs w:val="28"/>
          <w:lang w:eastAsia="en-GB"/>
        </w:rPr>
      </w:pPr>
      <w:r w:rsidRPr="004E70EF">
        <w:rPr>
          <w:rFonts w:ascii="Arial Rounded MT Bold" w:eastAsia="Times New Roman" w:hAnsi="Arial Rounded MT Bold" w:cs="Arial"/>
          <w:b/>
          <w:sz w:val="28"/>
          <w:szCs w:val="28"/>
          <w:lang w:eastAsia="en-GB"/>
        </w:rPr>
        <w:t>Note:</w:t>
      </w:r>
      <w:r w:rsidRPr="004E70EF">
        <w:rPr>
          <w:rFonts w:ascii="Arial Rounded MT Bold" w:eastAsia="Times New Roman" w:hAnsi="Arial Rounded MT Bold" w:cs="Arial"/>
          <w:sz w:val="28"/>
          <w:szCs w:val="28"/>
          <w:lang w:eastAsia="en-GB"/>
        </w:rPr>
        <w:t xml:space="preserve"> </w:t>
      </w:r>
      <w:r w:rsidR="00C84C7F" w:rsidRPr="004E70EF">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Please note that </w:t>
      </w:r>
      <w:r w:rsidR="00DE5CD2">
        <w:rPr>
          <w:rFonts w:ascii="Arial" w:eastAsia="Times New Roman" w:hAnsi="Arial" w:cs="Arial"/>
          <w:sz w:val="28"/>
          <w:szCs w:val="28"/>
          <w:lang w:eastAsia="en-GB"/>
        </w:rPr>
        <w:t>the p</w:t>
      </w:r>
      <w:r w:rsidR="00F36257">
        <w:rPr>
          <w:rFonts w:ascii="Arial" w:eastAsia="Times New Roman" w:hAnsi="Arial" w:cs="Arial"/>
          <w:sz w:val="28"/>
          <w:szCs w:val="28"/>
          <w:lang w:eastAsia="en-GB"/>
        </w:rPr>
        <w:t>erson</w:t>
      </w:r>
      <w:r w:rsidR="00DE5CD2">
        <w:rPr>
          <w:rFonts w:ascii="Arial" w:eastAsia="Times New Roman" w:hAnsi="Arial" w:cs="Arial"/>
          <w:sz w:val="28"/>
          <w:szCs w:val="28"/>
          <w:lang w:eastAsia="en-GB"/>
        </w:rPr>
        <w:t xml:space="preserve"> may</w:t>
      </w:r>
      <w:r>
        <w:rPr>
          <w:rFonts w:ascii="Arial" w:eastAsia="Times New Roman" w:hAnsi="Arial" w:cs="Arial"/>
          <w:sz w:val="28"/>
          <w:szCs w:val="28"/>
          <w:lang w:eastAsia="en-GB"/>
        </w:rPr>
        <w:t xml:space="preserve"> be placed on a waiting list subject to the demand level.</w:t>
      </w:r>
    </w:p>
    <w:p w14:paraId="6507415F" w14:textId="77777777" w:rsidR="00061D18" w:rsidRDefault="00061D18" w:rsidP="00BC317F">
      <w:pPr>
        <w:pStyle w:val="NoSpacing"/>
        <w:rPr>
          <w:b/>
        </w:rPr>
        <w:sectPr w:rsidR="00061D18" w:rsidSect="003365F9">
          <w:headerReference w:type="default" r:id="rId12"/>
          <w:footerReference w:type="default" r:id="rId13"/>
          <w:type w:val="continuous"/>
          <w:pgSz w:w="11906" w:h="16838"/>
          <w:pgMar w:top="720" w:right="720" w:bottom="720" w:left="720" w:header="708" w:footer="708" w:gutter="0"/>
          <w:cols w:space="708"/>
          <w:docGrid w:linePitch="360"/>
        </w:sectPr>
      </w:pPr>
    </w:p>
    <w:p w14:paraId="1CF37C22" w14:textId="77777777" w:rsidR="00061D18" w:rsidRDefault="00061D18" w:rsidP="00BC317F">
      <w:pPr>
        <w:pStyle w:val="NoSpacing"/>
        <w:rPr>
          <w:b/>
        </w:rPr>
        <w:sectPr w:rsidR="00061D18" w:rsidSect="003365F9">
          <w:type w:val="continuous"/>
          <w:pgSz w:w="11906" w:h="16838"/>
          <w:pgMar w:top="720" w:right="720" w:bottom="720" w:left="720" w:header="708" w:footer="708" w:gutter="0"/>
          <w:cols w:space="708"/>
          <w:docGrid w:linePitch="360"/>
        </w:sectPr>
      </w:pPr>
    </w:p>
    <w:p w14:paraId="1487A4EC" w14:textId="77777777" w:rsidR="00061D18" w:rsidRDefault="00061D18" w:rsidP="00A300A2">
      <w:pPr>
        <w:tabs>
          <w:tab w:val="left" w:pos="1692"/>
        </w:tabs>
        <w:rPr>
          <w:rFonts w:ascii="Arial" w:hAnsi="Arial" w:cs="Arial"/>
          <w:sz w:val="28"/>
          <w:szCs w:val="28"/>
          <w:lang w:val="en"/>
        </w:rPr>
        <w:sectPr w:rsidR="00061D18" w:rsidSect="003365F9">
          <w:type w:val="continuous"/>
          <w:pgSz w:w="11906" w:h="16838"/>
          <w:pgMar w:top="720" w:right="720" w:bottom="720" w:left="720" w:header="708" w:footer="708" w:gutter="0"/>
          <w:cols w:space="708"/>
          <w:docGrid w:linePitch="360"/>
        </w:sectPr>
      </w:pPr>
    </w:p>
    <w:p w14:paraId="32CEA3CA" w14:textId="77777777" w:rsidR="00516EE8" w:rsidRPr="00516EE8" w:rsidRDefault="00516EE8" w:rsidP="00A300A2">
      <w:pPr>
        <w:tabs>
          <w:tab w:val="left" w:pos="1692"/>
        </w:tabs>
        <w:rPr>
          <w:rFonts w:ascii="Arial" w:hAnsi="Arial" w:cs="Arial"/>
          <w:sz w:val="28"/>
          <w:szCs w:val="28"/>
          <w:lang w:val="en"/>
        </w:rPr>
      </w:pPr>
    </w:p>
    <w:sectPr w:rsidR="00516EE8" w:rsidRPr="00516EE8" w:rsidSect="003365F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0E6C4" w14:textId="77777777" w:rsidR="00CA5470" w:rsidRDefault="00CA5470" w:rsidP="000C415F">
      <w:pPr>
        <w:spacing w:after="0" w:line="240" w:lineRule="auto"/>
      </w:pPr>
      <w:r>
        <w:separator/>
      </w:r>
    </w:p>
  </w:endnote>
  <w:endnote w:type="continuationSeparator" w:id="0">
    <w:p w14:paraId="12922215" w14:textId="77777777" w:rsidR="00CA5470" w:rsidRDefault="00CA5470" w:rsidP="000C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8102" w14:textId="77777777" w:rsidR="00135E6C" w:rsidRPr="00135E6C" w:rsidRDefault="00135E6C" w:rsidP="00135E6C">
    <w:pPr>
      <w:spacing w:after="10" w:line="240" w:lineRule="auto"/>
      <w:rPr>
        <w:rFonts w:ascii="Arial" w:hAnsi="Arial" w:cs="Arial"/>
        <w:sz w:val="20"/>
        <w:szCs w:val="20"/>
        <w:lang w:val="en"/>
      </w:rPr>
    </w:pPr>
    <w:r w:rsidRPr="00135E6C">
      <w:rPr>
        <w:rFonts w:ascii="Arial" w:hAnsi="Arial" w:cs="Arial"/>
        <w:sz w:val="20"/>
        <w:szCs w:val="20"/>
        <w:lang w:val="en"/>
      </w:rPr>
      <w:t>Lothian Centre for Inclusive Living (LCiL) is a Company Limited by Guarantee. Registered in Scotland 129392. Accepted by the HMRC as a Charity SC/017954</w:t>
    </w:r>
  </w:p>
  <w:p w14:paraId="6F37F82D" w14:textId="2E33E34A" w:rsidR="00135E6C" w:rsidRPr="00135E6C" w:rsidRDefault="00135E6C" w:rsidP="00135E6C">
    <w:pPr>
      <w:spacing w:after="10" w:line="240" w:lineRule="auto"/>
      <w:rPr>
        <w:rFonts w:ascii="Arial" w:hAnsi="Arial" w:cs="Arial"/>
        <w:sz w:val="28"/>
        <w:szCs w:val="28"/>
      </w:rPr>
    </w:pPr>
    <w:r w:rsidRPr="00135E6C">
      <w:rPr>
        <w:rFonts w:ascii="Arial" w:hAnsi="Arial" w:cs="Arial"/>
        <w:sz w:val="20"/>
        <w:szCs w:val="20"/>
      </w:rPr>
      <w:t>Postal address for main office: LCiL, Norton Park, 57 Albion Road, Edinburgh, EH7 5QY</w:t>
    </w:r>
    <w:r w:rsidRPr="00135E6C">
      <w:rPr>
        <w:rFonts w:ascii="Arial" w:hAnsi="Arial" w:cs="Arial"/>
        <w:sz w:val="28"/>
        <w:szCs w:val="28"/>
      </w:rPr>
      <w:t xml:space="preserve"> </w:t>
    </w:r>
  </w:p>
  <w:p w14:paraId="77379669" w14:textId="449D5052" w:rsidR="0085233F" w:rsidRPr="00473141" w:rsidRDefault="00473141" w:rsidP="00473141">
    <w:pPr>
      <w:spacing w:after="10" w:line="240" w:lineRule="auto"/>
      <w:rPr>
        <w:rFonts w:ascii="Arial" w:hAnsi="Arial" w:cs="Arial"/>
        <w:sz w:val="20"/>
        <w:szCs w:val="28"/>
      </w:rPr>
    </w:pPr>
    <w:r>
      <w:rPr>
        <w:rFonts w:ascii="Arial" w:hAnsi="Arial" w:cs="Arial"/>
        <w:sz w:val="20"/>
        <w:szCs w:val="28"/>
      </w:rPr>
      <w:t xml:space="preserve">Version 1.1 – 10.05.2021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6D10E" w14:textId="77777777" w:rsidR="00CA5470" w:rsidRDefault="00CA5470" w:rsidP="000C415F">
      <w:pPr>
        <w:spacing w:after="0" w:line="240" w:lineRule="auto"/>
      </w:pPr>
      <w:r>
        <w:separator/>
      </w:r>
    </w:p>
  </w:footnote>
  <w:footnote w:type="continuationSeparator" w:id="0">
    <w:p w14:paraId="64A293BD" w14:textId="77777777" w:rsidR="00CA5470" w:rsidRDefault="00CA5470" w:rsidP="000C4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E25B" w14:textId="16A60F86" w:rsidR="00530B27" w:rsidRPr="00377B35" w:rsidRDefault="0012208B" w:rsidP="00530B27">
    <w:pPr>
      <w:pStyle w:val="Header"/>
      <w:tabs>
        <w:tab w:val="left" w:pos="4425"/>
      </w:tabs>
      <w:rPr>
        <w:rFonts w:ascii="Verdana" w:hAnsi="Verdana"/>
        <w:color w:val="00B050"/>
        <w:sz w:val="36"/>
        <w:szCs w:val="36"/>
      </w:rPr>
    </w:pPr>
    <w:r w:rsidRPr="002247A0">
      <w:rPr>
        <w:rFonts w:ascii="Verdana" w:hAnsi="Verdana"/>
        <w:b/>
        <w:noProof/>
        <w:sz w:val="56"/>
        <w:szCs w:val="56"/>
        <w:lang w:eastAsia="en-GB"/>
      </w:rPr>
      <w:drawing>
        <wp:anchor distT="0" distB="0" distL="114300" distR="114300" simplePos="0" relativeHeight="251657216" behindDoc="1" locked="0" layoutInCell="1" allowOverlap="1" wp14:anchorId="45CD3126" wp14:editId="2FB1A2A8">
          <wp:simplePos x="0" y="0"/>
          <wp:positionH relativeFrom="page">
            <wp:posOffset>5960110</wp:posOffset>
          </wp:positionH>
          <wp:positionV relativeFrom="paragraph">
            <wp:posOffset>-134229</wp:posOffset>
          </wp:positionV>
          <wp:extent cx="1407794" cy="868045"/>
          <wp:effectExtent l="0" t="0" r="2540" b="8255"/>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4"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9D7">
      <w:rPr>
        <w:noProof/>
        <w:lang w:eastAsia="en-GB"/>
      </w:rPr>
      <w:drawing>
        <wp:anchor distT="0" distB="0" distL="114300" distR="114300" simplePos="0" relativeHeight="251660288" behindDoc="1" locked="0" layoutInCell="1" allowOverlap="1" wp14:anchorId="4B64BE86" wp14:editId="7820CDAC">
          <wp:simplePos x="0" y="0"/>
          <wp:positionH relativeFrom="column">
            <wp:posOffset>2796540</wp:posOffset>
          </wp:positionH>
          <wp:positionV relativeFrom="paragraph">
            <wp:posOffset>129540</wp:posOffset>
          </wp:positionV>
          <wp:extent cx="2668270" cy="600075"/>
          <wp:effectExtent l="0" t="0" r="0" b="9525"/>
          <wp:wrapTight wrapText="bothSides">
            <wp:wrapPolygon edited="0">
              <wp:start x="0" y="0"/>
              <wp:lineTo x="0" y="21257"/>
              <wp:lineTo x="21436" y="21257"/>
              <wp:lineTo x="21436" y="0"/>
              <wp:lineTo x="0" y="0"/>
            </wp:wrapPolygon>
          </wp:wrapTight>
          <wp:docPr id="3" name="Picture 2" descr="Y:\Long Term Conditions Programme\Operational\EHSC Partnership Level\EHSCP Branding and Templates Dec2019\Strapline 17.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ng Term Conditions Programme\Operational\EHSC Partnership Level\EHSCP Branding and Templates Dec2019\Strapline 17.12.2019.jpg"/>
                  <pic:cNvPicPr>
                    <a:picLocks noChangeAspect="1" noChangeArrowheads="1"/>
                  </pic:cNvPicPr>
                </pic:nvPicPr>
                <pic:blipFill>
                  <a:blip r:embed="rId2"/>
                  <a:srcRect/>
                  <a:stretch>
                    <a:fillRect/>
                  </a:stretch>
                </pic:blipFill>
                <pic:spPr bwMode="auto">
                  <a:xfrm>
                    <a:off x="0" y="0"/>
                    <a:ext cx="2668270"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A2C72">
      <w:rPr>
        <w:noProof/>
        <w:lang w:eastAsia="en-GB"/>
      </w:rPr>
      <w:drawing>
        <wp:anchor distT="0" distB="0" distL="114300" distR="114300" simplePos="0" relativeHeight="251658240" behindDoc="1" locked="0" layoutInCell="1" allowOverlap="1" wp14:anchorId="6BE34B01" wp14:editId="76053B3F">
          <wp:simplePos x="0" y="0"/>
          <wp:positionH relativeFrom="column">
            <wp:posOffset>-171450</wp:posOffset>
          </wp:positionH>
          <wp:positionV relativeFrom="paragraph">
            <wp:posOffset>13335</wp:posOffset>
          </wp:positionV>
          <wp:extent cx="647700" cy="653415"/>
          <wp:effectExtent l="0" t="0" r="0" b="0"/>
          <wp:wrapTight wrapText="bothSides">
            <wp:wrapPolygon edited="0">
              <wp:start x="0" y="0"/>
              <wp:lineTo x="0" y="20781"/>
              <wp:lineTo x="20965" y="20781"/>
              <wp:lineTo x="20965" y="0"/>
              <wp:lineTo x="0" y="0"/>
            </wp:wrapPolygon>
          </wp:wrapTight>
          <wp:docPr id="12" name="Picture 7" descr="C:\Users\kirstie.henderson.LCIL\AppData\Local\Microsoft\Windows\Temporary Internet Files\Content.Word\Grape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rstie.henderson.LCIL\AppData\Local\Microsoft\Windows\Temporary Internet Files\Content.Word\Grapevi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EB4">
      <w:rPr>
        <w:rFonts w:ascii="Verdana" w:hAnsi="Verdana"/>
        <w:b/>
        <w:sz w:val="56"/>
        <w:szCs w:val="56"/>
      </w:rPr>
      <w:t xml:space="preserve"> </w:t>
    </w:r>
    <w:r w:rsidR="00354F70" w:rsidRPr="00354F70">
      <w:rPr>
        <w:rFonts w:ascii="Verdana" w:hAnsi="Verdana"/>
        <w:b/>
        <w:noProof/>
        <w:sz w:val="56"/>
        <w:szCs w:val="56"/>
        <w:lang w:eastAsia="en-GB"/>
      </w:rPr>
      <w:drawing>
        <wp:anchor distT="0" distB="0" distL="114300" distR="114300" simplePos="0" relativeHeight="251661312" behindDoc="1" locked="0" layoutInCell="1" allowOverlap="1" wp14:anchorId="1462B623" wp14:editId="3D2C43C8">
          <wp:simplePos x="0" y="0"/>
          <wp:positionH relativeFrom="column">
            <wp:posOffset>693420</wp:posOffset>
          </wp:positionH>
          <wp:positionV relativeFrom="paragraph">
            <wp:posOffset>0</wp:posOffset>
          </wp:positionV>
          <wp:extent cx="2038350" cy="901700"/>
          <wp:effectExtent l="0" t="0" r="0" b="0"/>
          <wp:wrapTight wrapText="bothSides">
            <wp:wrapPolygon edited="0">
              <wp:start x="0" y="0"/>
              <wp:lineTo x="0" y="20992"/>
              <wp:lineTo x="21398" y="20992"/>
              <wp:lineTo x="21398" y="0"/>
              <wp:lineTo x="0" y="0"/>
            </wp:wrapPolygon>
          </wp:wrapTight>
          <wp:docPr id="1" name="Picture 1" descr="C:\Users\christele.geuffroy\AppData\Local\Microsoft\Windows\INetCache\Content.Outlook\B0TTSDZO\Logo 17.12.201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ele.geuffroy\AppData\Local\Microsoft\Windows\INetCache\Content.Outlook\B0TTSDZO\Logo 17.12.2019 (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FB7" w:rsidRPr="00AE1FB7">
      <w:rPr>
        <w:noProof/>
        <w:lang w:eastAsia="en-GB"/>
      </w:rPr>
      <w:t xml:space="preserve"> </w:t>
    </w:r>
  </w:p>
  <w:p w14:paraId="7BBB83CF" w14:textId="0C004F88" w:rsidR="002247A0" w:rsidRPr="00377B35" w:rsidRDefault="002247A0" w:rsidP="00A32481">
    <w:pPr>
      <w:pStyle w:val="Header"/>
      <w:tabs>
        <w:tab w:val="left" w:pos="4425"/>
      </w:tabs>
      <w:rPr>
        <w:rFonts w:ascii="Verdana" w:hAnsi="Verdana"/>
        <w:color w:val="00B050"/>
        <w:sz w:val="36"/>
        <w:szCs w:val="36"/>
      </w:rPr>
    </w:pPr>
  </w:p>
  <w:p w14:paraId="63BC949B" w14:textId="77777777" w:rsidR="0004225D" w:rsidRPr="00703C80" w:rsidRDefault="0004225D" w:rsidP="002247A0">
    <w:pPr>
      <w:tabs>
        <w:tab w:val="left" w:pos="9360"/>
      </w:tabs>
      <w:rPr>
        <w:b/>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C81"/>
    <w:multiLevelType w:val="multilevel"/>
    <w:tmpl w:val="F9AAB1F0"/>
    <w:lvl w:ilvl="0">
      <w:start w:val="1"/>
      <w:numFmt w:val="bullet"/>
      <w:lvlText w:val="o"/>
      <w:lvlJc w:val="left"/>
      <w:pPr>
        <w:tabs>
          <w:tab w:val="num" w:pos="2160"/>
        </w:tabs>
        <w:ind w:left="2160" w:hanging="360"/>
      </w:pPr>
      <w:rPr>
        <w:rFonts w:ascii="Courier New" w:hAnsi="Courier New" w:cs="Courier New"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FB70FB2"/>
    <w:multiLevelType w:val="hybridMultilevel"/>
    <w:tmpl w:val="9FE8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55C4E"/>
    <w:multiLevelType w:val="hybridMultilevel"/>
    <w:tmpl w:val="AD06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A3653"/>
    <w:multiLevelType w:val="hybridMultilevel"/>
    <w:tmpl w:val="B372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16CE4"/>
    <w:multiLevelType w:val="hybridMultilevel"/>
    <w:tmpl w:val="659EDBAC"/>
    <w:lvl w:ilvl="0" w:tplc="0AE8A7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251DB"/>
    <w:multiLevelType w:val="multilevel"/>
    <w:tmpl w:val="21A65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97BE0"/>
    <w:multiLevelType w:val="hybridMultilevel"/>
    <w:tmpl w:val="BBF08176"/>
    <w:lvl w:ilvl="0" w:tplc="1420810A">
      <w:start w:val="1"/>
      <w:numFmt w:val="bullet"/>
      <w:lvlText w:val=""/>
      <w:lvlJc w:val="left"/>
      <w:pPr>
        <w:tabs>
          <w:tab w:val="num" w:pos="720"/>
        </w:tabs>
        <w:ind w:left="720" w:hanging="360"/>
      </w:pPr>
      <w:rPr>
        <w:rFonts w:ascii="Wingdings" w:hAnsi="Wingdings" w:hint="default"/>
        <w:sz w:val="36"/>
        <w:szCs w:val="36"/>
      </w:rPr>
    </w:lvl>
    <w:lvl w:ilvl="1" w:tplc="FD240012">
      <w:start w:val="1"/>
      <w:numFmt w:val="bullet"/>
      <w:lvlText w:val=""/>
      <w:lvlJc w:val="left"/>
      <w:pPr>
        <w:tabs>
          <w:tab w:val="num" w:pos="1440"/>
        </w:tabs>
        <w:ind w:left="1440" w:hanging="360"/>
      </w:pPr>
      <w:rPr>
        <w:rFonts w:ascii="Symbol" w:hAnsi="Symbol" w:hint="default"/>
        <w:color w:val="000000"/>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530050"/>
    <w:multiLevelType w:val="hybridMultilevel"/>
    <w:tmpl w:val="88EC61DC"/>
    <w:lvl w:ilvl="0" w:tplc="0A769E0A">
      <w:start w:val="1"/>
      <w:numFmt w:val="bullet"/>
      <w:lvlText w:val="►"/>
      <w:lvlJc w:val="left"/>
      <w:pPr>
        <w:tabs>
          <w:tab w:val="num" w:pos="1432"/>
        </w:tabs>
        <w:ind w:left="1432" w:hanging="360"/>
      </w:pPr>
      <w:rPr>
        <w:rFonts w:ascii="Arial" w:hAnsi="Arial" w:hint="default"/>
        <w:color w:val="3366FF"/>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4809EF"/>
    <w:multiLevelType w:val="multilevel"/>
    <w:tmpl w:val="6B34492E"/>
    <w:lvl w:ilvl="0">
      <w:numFmt w:val="bullet"/>
      <w:lvlText w:val="-"/>
      <w:lvlJc w:val="left"/>
      <w:pPr>
        <w:tabs>
          <w:tab w:val="num" w:pos="2160"/>
        </w:tabs>
        <w:ind w:left="2160" w:hanging="360"/>
      </w:pPr>
      <w:rPr>
        <w:rFonts w:ascii="Arial" w:eastAsia="Calibri" w:hAnsi="Arial" w:cs="Arial"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6DAA6385"/>
    <w:multiLevelType w:val="hybridMultilevel"/>
    <w:tmpl w:val="673E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13B6F"/>
    <w:multiLevelType w:val="hybridMultilevel"/>
    <w:tmpl w:val="8FA40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920131"/>
    <w:multiLevelType w:val="hybridMultilevel"/>
    <w:tmpl w:val="B784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7"/>
  </w:num>
  <w:num w:numId="5">
    <w:abstractNumId w:val="2"/>
  </w:num>
  <w:num w:numId="6">
    <w:abstractNumId w:val="3"/>
  </w:num>
  <w:num w:numId="7">
    <w:abstractNumId w:val="10"/>
  </w:num>
  <w:num w:numId="8">
    <w:abstractNumId w:val="11"/>
  </w:num>
  <w:num w:numId="9">
    <w:abstractNumId w:val="5"/>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F"/>
    <w:rsid w:val="0000129C"/>
    <w:rsid w:val="0001775D"/>
    <w:rsid w:val="0003304C"/>
    <w:rsid w:val="0004225D"/>
    <w:rsid w:val="00061D18"/>
    <w:rsid w:val="00065980"/>
    <w:rsid w:val="00082A1D"/>
    <w:rsid w:val="00084B23"/>
    <w:rsid w:val="000A6BEF"/>
    <w:rsid w:val="000C415F"/>
    <w:rsid w:val="000D2C4E"/>
    <w:rsid w:val="000D620E"/>
    <w:rsid w:val="000E14C8"/>
    <w:rsid w:val="000E3E17"/>
    <w:rsid w:val="000E57DE"/>
    <w:rsid w:val="000F1116"/>
    <w:rsid w:val="00101772"/>
    <w:rsid w:val="0010195A"/>
    <w:rsid w:val="00110CBC"/>
    <w:rsid w:val="001215D3"/>
    <w:rsid w:val="0012208B"/>
    <w:rsid w:val="00135E6C"/>
    <w:rsid w:val="00172B92"/>
    <w:rsid w:val="001A3D92"/>
    <w:rsid w:val="001D03DA"/>
    <w:rsid w:val="001D330E"/>
    <w:rsid w:val="001D5519"/>
    <w:rsid w:val="00206BAE"/>
    <w:rsid w:val="00223657"/>
    <w:rsid w:val="002247A0"/>
    <w:rsid w:val="002337E6"/>
    <w:rsid w:val="00252C5D"/>
    <w:rsid w:val="00257CFE"/>
    <w:rsid w:val="002600F9"/>
    <w:rsid w:val="00270977"/>
    <w:rsid w:val="0029529C"/>
    <w:rsid w:val="002B327E"/>
    <w:rsid w:val="002E3C68"/>
    <w:rsid w:val="00300416"/>
    <w:rsid w:val="003053BC"/>
    <w:rsid w:val="003079EA"/>
    <w:rsid w:val="00316D39"/>
    <w:rsid w:val="00324300"/>
    <w:rsid w:val="003365F9"/>
    <w:rsid w:val="00347F12"/>
    <w:rsid w:val="00354F70"/>
    <w:rsid w:val="00362DA8"/>
    <w:rsid w:val="00374025"/>
    <w:rsid w:val="00377B35"/>
    <w:rsid w:val="00383699"/>
    <w:rsid w:val="003B1042"/>
    <w:rsid w:val="003B4082"/>
    <w:rsid w:val="003D0A85"/>
    <w:rsid w:val="003E6EAF"/>
    <w:rsid w:val="003F3C2B"/>
    <w:rsid w:val="00410FCD"/>
    <w:rsid w:val="0041629C"/>
    <w:rsid w:val="004219D4"/>
    <w:rsid w:val="0047238F"/>
    <w:rsid w:val="00473141"/>
    <w:rsid w:val="00473B16"/>
    <w:rsid w:val="004C5636"/>
    <w:rsid w:val="004E6D35"/>
    <w:rsid w:val="004E70EF"/>
    <w:rsid w:val="004F5AEC"/>
    <w:rsid w:val="00516EE8"/>
    <w:rsid w:val="00530B27"/>
    <w:rsid w:val="0053249C"/>
    <w:rsid w:val="00543D67"/>
    <w:rsid w:val="00585305"/>
    <w:rsid w:val="005A7223"/>
    <w:rsid w:val="006174B9"/>
    <w:rsid w:val="0062799C"/>
    <w:rsid w:val="006307C5"/>
    <w:rsid w:val="006514C1"/>
    <w:rsid w:val="00666D4E"/>
    <w:rsid w:val="00696244"/>
    <w:rsid w:val="006C0C6B"/>
    <w:rsid w:val="006D4255"/>
    <w:rsid w:val="006D5AB4"/>
    <w:rsid w:val="006F3313"/>
    <w:rsid w:val="00703C80"/>
    <w:rsid w:val="00707816"/>
    <w:rsid w:val="007254ED"/>
    <w:rsid w:val="00746B73"/>
    <w:rsid w:val="00754A7A"/>
    <w:rsid w:val="007579A5"/>
    <w:rsid w:val="00776EE0"/>
    <w:rsid w:val="007B3F4B"/>
    <w:rsid w:val="0081555A"/>
    <w:rsid w:val="00817790"/>
    <w:rsid w:val="00851108"/>
    <w:rsid w:val="0085233F"/>
    <w:rsid w:val="00861F60"/>
    <w:rsid w:val="008669EC"/>
    <w:rsid w:val="0088746C"/>
    <w:rsid w:val="00892BB9"/>
    <w:rsid w:val="008D412C"/>
    <w:rsid w:val="008D7BB8"/>
    <w:rsid w:val="008E5E0F"/>
    <w:rsid w:val="008F45C4"/>
    <w:rsid w:val="00900962"/>
    <w:rsid w:val="00924A0F"/>
    <w:rsid w:val="00937233"/>
    <w:rsid w:val="00964520"/>
    <w:rsid w:val="00984773"/>
    <w:rsid w:val="009A3A86"/>
    <w:rsid w:val="009B6A9D"/>
    <w:rsid w:val="00A2567E"/>
    <w:rsid w:val="00A25700"/>
    <w:rsid w:val="00A25D43"/>
    <w:rsid w:val="00A26003"/>
    <w:rsid w:val="00A300A2"/>
    <w:rsid w:val="00A32481"/>
    <w:rsid w:val="00A36295"/>
    <w:rsid w:val="00A64521"/>
    <w:rsid w:val="00A74E22"/>
    <w:rsid w:val="00A77BC1"/>
    <w:rsid w:val="00A97FDE"/>
    <w:rsid w:val="00AB027C"/>
    <w:rsid w:val="00AB1412"/>
    <w:rsid w:val="00AB1B90"/>
    <w:rsid w:val="00AB383B"/>
    <w:rsid w:val="00AC487B"/>
    <w:rsid w:val="00AE1FB7"/>
    <w:rsid w:val="00AF04FE"/>
    <w:rsid w:val="00B05ADF"/>
    <w:rsid w:val="00B06810"/>
    <w:rsid w:val="00B27FE6"/>
    <w:rsid w:val="00B300A5"/>
    <w:rsid w:val="00B41DD9"/>
    <w:rsid w:val="00B53890"/>
    <w:rsid w:val="00B54067"/>
    <w:rsid w:val="00B901C2"/>
    <w:rsid w:val="00B928B3"/>
    <w:rsid w:val="00B94AB7"/>
    <w:rsid w:val="00BA21C2"/>
    <w:rsid w:val="00BA7417"/>
    <w:rsid w:val="00BC317F"/>
    <w:rsid w:val="00BF0FC7"/>
    <w:rsid w:val="00C37620"/>
    <w:rsid w:val="00C44BD9"/>
    <w:rsid w:val="00C77DC3"/>
    <w:rsid w:val="00C84C7F"/>
    <w:rsid w:val="00C94E24"/>
    <w:rsid w:val="00C958A5"/>
    <w:rsid w:val="00CA5470"/>
    <w:rsid w:val="00CC34D7"/>
    <w:rsid w:val="00CE5BD6"/>
    <w:rsid w:val="00D034E1"/>
    <w:rsid w:val="00D06883"/>
    <w:rsid w:val="00D074AD"/>
    <w:rsid w:val="00D216DC"/>
    <w:rsid w:val="00D26B95"/>
    <w:rsid w:val="00D361C4"/>
    <w:rsid w:val="00D54DA1"/>
    <w:rsid w:val="00D617E8"/>
    <w:rsid w:val="00D61C81"/>
    <w:rsid w:val="00D62A6F"/>
    <w:rsid w:val="00D675BE"/>
    <w:rsid w:val="00D71651"/>
    <w:rsid w:val="00D75C2C"/>
    <w:rsid w:val="00D7710A"/>
    <w:rsid w:val="00DB15C3"/>
    <w:rsid w:val="00DD11A3"/>
    <w:rsid w:val="00DE5ACB"/>
    <w:rsid w:val="00DE5CD2"/>
    <w:rsid w:val="00DF56AA"/>
    <w:rsid w:val="00E16FED"/>
    <w:rsid w:val="00E37DC7"/>
    <w:rsid w:val="00E4247C"/>
    <w:rsid w:val="00E43B76"/>
    <w:rsid w:val="00E505EA"/>
    <w:rsid w:val="00E56762"/>
    <w:rsid w:val="00E610AB"/>
    <w:rsid w:val="00EB0D7C"/>
    <w:rsid w:val="00EE0D15"/>
    <w:rsid w:val="00EF0EB4"/>
    <w:rsid w:val="00F07D35"/>
    <w:rsid w:val="00F20318"/>
    <w:rsid w:val="00F209D2"/>
    <w:rsid w:val="00F27932"/>
    <w:rsid w:val="00F36257"/>
    <w:rsid w:val="00F4452A"/>
    <w:rsid w:val="00F56CD0"/>
    <w:rsid w:val="00F75B44"/>
    <w:rsid w:val="00F91A26"/>
    <w:rsid w:val="00FA2C72"/>
    <w:rsid w:val="00FB5E2A"/>
    <w:rsid w:val="00FB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2AF53"/>
  <w15:chartTrackingRefBased/>
  <w15:docId w15:val="{432DD71C-991F-4ACA-B662-4F23B26C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F209D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F209D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5F"/>
    <w:rPr>
      <w:rFonts w:ascii="Tahoma" w:hAnsi="Tahoma" w:cs="Tahoma"/>
      <w:sz w:val="16"/>
      <w:szCs w:val="16"/>
    </w:rPr>
  </w:style>
  <w:style w:type="paragraph" w:styleId="Header">
    <w:name w:val="header"/>
    <w:basedOn w:val="Normal"/>
    <w:link w:val="HeaderChar"/>
    <w:uiPriority w:val="99"/>
    <w:unhideWhenUsed/>
    <w:rsid w:val="000C4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15F"/>
  </w:style>
  <w:style w:type="paragraph" w:styleId="Footer">
    <w:name w:val="footer"/>
    <w:basedOn w:val="Normal"/>
    <w:link w:val="FooterChar"/>
    <w:uiPriority w:val="99"/>
    <w:unhideWhenUsed/>
    <w:rsid w:val="000C4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15F"/>
  </w:style>
  <w:style w:type="character" w:styleId="Hyperlink">
    <w:name w:val="Hyperlink"/>
    <w:rsid w:val="000C415F"/>
    <w:rPr>
      <w:color w:val="0000FF"/>
      <w:u w:val="single"/>
    </w:rPr>
  </w:style>
  <w:style w:type="paragraph" w:styleId="Title">
    <w:name w:val="Title"/>
    <w:basedOn w:val="Normal"/>
    <w:next w:val="Normal"/>
    <w:link w:val="TitleChar"/>
    <w:uiPriority w:val="10"/>
    <w:qFormat/>
    <w:rsid w:val="00D617E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617E8"/>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F209D2"/>
    <w:rPr>
      <w:rFonts w:ascii="Times New Roman" w:eastAsia="Times New Roman" w:hAnsi="Times New Roman" w:cs="Times New Roman"/>
      <w:b/>
      <w:bCs/>
      <w:kern w:val="36"/>
      <w:sz w:val="48"/>
      <w:szCs w:val="48"/>
      <w:lang w:eastAsia="en-GB"/>
    </w:rPr>
  </w:style>
  <w:style w:type="character" w:customStyle="1" w:styleId="Heading3Char">
    <w:name w:val="Heading 3 Char"/>
    <w:link w:val="Heading3"/>
    <w:uiPriority w:val="9"/>
    <w:rsid w:val="00F209D2"/>
    <w:rPr>
      <w:rFonts w:ascii="Times New Roman" w:eastAsia="Times New Roman" w:hAnsi="Times New Roman" w:cs="Times New Roman"/>
      <w:b/>
      <w:bCs/>
      <w:sz w:val="27"/>
      <w:szCs w:val="27"/>
      <w:lang w:eastAsia="en-GB"/>
    </w:rPr>
  </w:style>
  <w:style w:type="character" w:customStyle="1" w:styleId="whatwedolisttext">
    <w:name w:val="whatwedolisttext"/>
    <w:basedOn w:val="DefaultParagraphFont"/>
    <w:rsid w:val="00F209D2"/>
  </w:style>
  <w:style w:type="paragraph" w:styleId="NormalWeb">
    <w:name w:val="Normal (Web)"/>
    <w:basedOn w:val="Normal"/>
    <w:unhideWhenUsed/>
    <w:rsid w:val="00F209D2"/>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E3C68"/>
    <w:pPr>
      <w:spacing w:after="0" w:line="240" w:lineRule="auto"/>
    </w:pPr>
    <w:rPr>
      <w:sz w:val="20"/>
      <w:szCs w:val="20"/>
    </w:rPr>
  </w:style>
  <w:style w:type="character" w:customStyle="1" w:styleId="FootnoteTextChar">
    <w:name w:val="Footnote Text Char"/>
    <w:link w:val="FootnoteText"/>
    <w:uiPriority w:val="99"/>
    <w:semiHidden/>
    <w:rsid w:val="002E3C68"/>
    <w:rPr>
      <w:sz w:val="20"/>
      <w:szCs w:val="20"/>
    </w:rPr>
  </w:style>
  <w:style w:type="character" w:styleId="FootnoteReference">
    <w:name w:val="footnote reference"/>
    <w:uiPriority w:val="99"/>
    <w:semiHidden/>
    <w:unhideWhenUsed/>
    <w:rsid w:val="002E3C68"/>
    <w:rPr>
      <w:vertAlign w:val="superscript"/>
    </w:rPr>
  </w:style>
  <w:style w:type="paragraph" w:styleId="ListParagraph">
    <w:name w:val="List Paragraph"/>
    <w:basedOn w:val="Normal"/>
    <w:uiPriority w:val="34"/>
    <w:qFormat/>
    <w:rsid w:val="00374025"/>
    <w:pPr>
      <w:ind w:left="720"/>
      <w:contextualSpacing/>
    </w:pPr>
  </w:style>
  <w:style w:type="character" w:styleId="FollowedHyperlink">
    <w:name w:val="FollowedHyperlink"/>
    <w:uiPriority w:val="99"/>
    <w:semiHidden/>
    <w:unhideWhenUsed/>
    <w:rsid w:val="00374025"/>
    <w:rPr>
      <w:color w:val="800080"/>
      <w:u w:val="single"/>
    </w:rPr>
  </w:style>
  <w:style w:type="paragraph" w:styleId="NoSpacing">
    <w:name w:val="No Spacing"/>
    <w:uiPriority w:val="1"/>
    <w:qFormat/>
    <w:rsid w:val="00110CBC"/>
    <w:rPr>
      <w:sz w:val="22"/>
      <w:szCs w:val="22"/>
      <w:lang w:eastAsia="en-US"/>
    </w:rPr>
  </w:style>
  <w:style w:type="paragraph" w:customStyle="1" w:styleId="FrameContents">
    <w:name w:val="Frame Contents"/>
    <w:basedOn w:val="Normal"/>
    <w:qFormat/>
    <w:rsid w:val="00C44BD9"/>
    <w:pPr>
      <w:spacing w:after="0" w:line="240" w:lineRule="auto"/>
    </w:pPr>
    <w:rPr>
      <w:rFonts w:ascii="Arial" w:eastAsia="Times New Roman" w:hAnsi="Arial"/>
      <w:sz w:val="24"/>
      <w:szCs w:val="24"/>
    </w:rPr>
  </w:style>
  <w:style w:type="paragraph" w:styleId="CommentText">
    <w:name w:val="annotation text"/>
    <w:basedOn w:val="Normal"/>
    <w:link w:val="CommentTextChar"/>
    <w:uiPriority w:val="99"/>
    <w:semiHidden/>
    <w:unhideWhenUsed/>
    <w:rsid w:val="00BF0FC7"/>
    <w:pPr>
      <w:spacing w:after="160" w:line="240" w:lineRule="auto"/>
    </w:pPr>
    <w:rPr>
      <w:sz w:val="20"/>
      <w:szCs w:val="20"/>
    </w:rPr>
  </w:style>
  <w:style w:type="character" w:customStyle="1" w:styleId="CommentTextChar">
    <w:name w:val="Comment Text Char"/>
    <w:link w:val="CommentText"/>
    <w:uiPriority w:val="99"/>
    <w:semiHidden/>
    <w:rsid w:val="00BF0FC7"/>
    <w:rPr>
      <w:lang w:eastAsia="en-US"/>
    </w:rPr>
  </w:style>
  <w:style w:type="character" w:styleId="CommentReference">
    <w:name w:val="annotation reference"/>
    <w:uiPriority w:val="99"/>
    <w:semiHidden/>
    <w:unhideWhenUsed/>
    <w:rsid w:val="00BF0FC7"/>
    <w:rPr>
      <w:sz w:val="16"/>
      <w:szCs w:val="16"/>
    </w:rPr>
  </w:style>
  <w:style w:type="character" w:customStyle="1" w:styleId="UnresolvedMention1">
    <w:name w:val="Unresolved Mention1"/>
    <w:basedOn w:val="DefaultParagraphFont"/>
    <w:uiPriority w:val="99"/>
    <w:semiHidden/>
    <w:unhideWhenUsed/>
    <w:rsid w:val="00746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0464">
      <w:bodyDiv w:val="1"/>
      <w:marLeft w:val="0"/>
      <w:marRight w:val="0"/>
      <w:marTop w:val="0"/>
      <w:marBottom w:val="0"/>
      <w:divBdr>
        <w:top w:val="none" w:sz="0" w:space="0" w:color="auto"/>
        <w:left w:val="none" w:sz="0" w:space="0" w:color="auto"/>
        <w:bottom w:val="none" w:sz="0" w:space="0" w:color="auto"/>
        <w:right w:val="none" w:sz="0" w:space="0" w:color="auto"/>
      </w:divBdr>
      <w:divsChild>
        <w:div w:id="1915312214">
          <w:marLeft w:val="0"/>
          <w:marRight w:val="0"/>
          <w:marTop w:val="0"/>
          <w:marBottom w:val="0"/>
          <w:divBdr>
            <w:top w:val="none" w:sz="0" w:space="0" w:color="auto"/>
            <w:left w:val="none" w:sz="0" w:space="0" w:color="auto"/>
            <w:bottom w:val="none" w:sz="0" w:space="0" w:color="auto"/>
            <w:right w:val="none" w:sz="0" w:space="0" w:color="auto"/>
          </w:divBdr>
          <w:divsChild>
            <w:div w:id="1773625630">
              <w:marLeft w:val="0"/>
              <w:marRight w:val="0"/>
              <w:marTop w:val="0"/>
              <w:marBottom w:val="0"/>
              <w:divBdr>
                <w:top w:val="none" w:sz="0" w:space="0" w:color="auto"/>
                <w:left w:val="none" w:sz="0" w:space="0" w:color="auto"/>
                <w:bottom w:val="none" w:sz="0" w:space="0" w:color="auto"/>
                <w:right w:val="none" w:sz="0" w:space="0" w:color="auto"/>
              </w:divBdr>
              <w:divsChild>
                <w:div w:id="12539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7980">
      <w:bodyDiv w:val="1"/>
      <w:marLeft w:val="0"/>
      <w:marRight w:val="0"/>
      <w:marTop w:val="0"/>
      <w:marBottom w:val="0"/>
      <w:divBdr>
        <w:top w:val="none" w:sz="0" w:space="0" w:color="auto"/>
        <w:left w:val="none" w:sz="0" w:space="0" w:color="auto"/>
        <w:bottom w:val="none" w:sz="0" w:space="0" w:color="auto"/>
        <w:right w:val="none" w:sz="0" w:space="0" w:color="auto"/>
      </w:divBdr>
    </w:div>
    <w:div w:id="932471167">
      <w:bodyDiv w:val="1"/>
      <w:marLeft w:val="0"/>
      <w:marRight w:val="0"/>
      <w:marTop w:val="0"/>
      <w:marBottom w:val="0"/>
      <w:divBdr>
        <w:top w:val="none" w:sz="0" w:space="0" w:color="auto"/>
        <w:left w:val="none" w:sz="0" w:space="0" w:color="auto"/>
        <w:bottom w:val="none" w:sz="0" w:space="0" w:color="auto"/>
        <w:right w:val="none" w:sz="0" w:space="0" w:color="auto"/>
      </w:divBdr>
    </w:div>
    <w:div w:id="1014763646">
      <w:bodyDiv w:val="1"/>
      <w:marLeft w:val="0"/>
      <w:marRight w:val="0"/>
      <w:marTop w:val="0"/>
      <w:marBottom w:val="0"/>
      <w:divBdr>
        <w:top w:val="none" w:sz="0" w:space="0" w:color="auto"/>
        <w:left w:val="none" w:sz="0" w:space="0" w:color="auto"/>
        <w:bottom w:val="none" w:sz="0" w:space="0" w:color="auto"/>
        <w:right w:val="none" w:sz="0" w:space="0" w:color="auto"/>
      </w:divBdr>
    </w:div>
    <w:div w:id="1439254505">
      <w:bodyDiv w:val="1"/>
      <w:marLeft w:val="0"/>
      <w:marRight w:val="0"/>
      <w:marTop w:val="0"/>
      <w:marBottom w:val="0"/>
      <w:divBdr>
        <w:top w:val="none" w:sz="0" w:space="0" w:color="auto"/>
        <w:left w:val="none" w:sz="0" w:space="0" w:color="auto"/>
        <w:bottom w:val="none" w:sz="0" w:space="0" w:color="auto"/>
        <w:right w:val="none" w:sz="0" w:space="0" w:color="auto"/>
      </w:divBdr>
    </w:div>
    <w:div w:id="1630084343">
      <w:bodyDiv w:val="1"/>
      <w:marLeft w:val="0"/>
      <w:marRight w:val="0"/>
      <w:marTop w:val="0"/>
      <w:marBottom w:val="0"/>
      <w:divBdr>
        <w:top w:val="none" w:sz="0" w:space="0" w:color="auto"/>
        <w:left w:val="none" w:sz="0" w:space="0" w:color="auto"/>
        <w:bottom w:val="none" w:sz="0" w:space="0" w:color="auto"/>
        <w:right w:val="none" w:sz="0" w:space="0" w:color="auto"/>
      </w:divBdr>
      <w:divsChild>
        <w:div w:id="274793288">
          <w:marLeft w:val="0"/>
          <w:marRight w:val="0"/>
          <w:marTop w:val="0"/>
          <w:marBottom w:val="0"/>
          <w:divBdr>
            <w:top w:val="none" w:sz="0" w:space="0" w:color="auto"/>
            <w:left w:val="none" w:sz="0" w:space="0" w:color="auto"/>
            <w:bottom w:val="none" w:sz="0" w:space="0" w:color="auto"/>
            <w:right w:val="none" w:sz="0" w:space="0" w:color="auto"/>
          </w:divBdr>
          <w:divsChild>
            <w:div w:id="1127429828">
              <w:marLeft w:val="0"/>
              <w:marRight w:val="0"/>
              <w:marTop w:val="300"/>
              <w:marBottom w:val="0"/>
              <w:divBdr>
                <w:top w:val="none" w:sz="0" w:space="0" w:color="auto"/>
                <w:left w:val="none" w:sz="0" w:space="0" w:color="auto"/>
                <w:bottom w:val="none" w:sz="0" w:space="0" w:color="auto"/>
                <w:right w:val="none" w:sz="0" w:space="0" w:color="auto"/>
              </w:divBdr>
              <w:divsChild>
                <w:div w:id="2128812873">
                  <w:marLeft w:val="0"/>
                  <w:marRight w:val="0"/>
                  <w:marTop w:val="0"/>
                  <w:marBottom w:val="0"/>
                  <w:divBdr>
                    <w:top w:val="none" w:sz="0" w:space="0" w:color="auto"/>
                    <w:left w:val="none" w:sz="0" w:space="0" w:color="auto"/>
                    <w:bottom w:val="none" w:sz="0" w:space="0" w:color="auto"/>
                    <w:right w:val="none" w:sz="0" w:space="0" w:color="auto"/>
                  </w:divBdr>
                  <w:divsChild>
                    <w:div w:id="236212563">
                      <w:marLeft w:val="0"/>
                      <w:marRight w:val="0"/>
                      <w:marTop w:val="0"/>
                      <w:marBottom w:val="225"/>
                      <w:divBdr>
                        <w:top w:val="none" w:sz="0" w:space="0" w:color="auto"/>
                        <w:left w:val="none" w:sz="0" w:space="0" w:color="auto"/>
                        <w:bottom w:val="none" w:sz="0" w:space="0" w:color="auto"/>
                        <w:right w:val="single" w:sz="6" w:space="0" w:color="999999"/>
                      </w:divBdr>
                      <w:divsChild>
                        <w:div w:id="952639157">
                          <w:marLeft w:val="0"/>
                          <w:marRight w:val="0"/>
                          <w:marTop w:val="0"/>
                          <w:marBottom w:val="0"/>
                          <w:divBdr>
                            <w:top w:val="none" w:sz="0" w:space="0" w:color="auto"/>
                            <w:left w:val="none" w:sz="0" w:space="0" w:color="auto"/>
                            <w:bottom w:val="none" w:sz="0" w:space="0" w:color="auto"/>
                            <w:right w:val="none" w:sz="0" w:space="0" w:color="auto"/>
                          </w:divBdr>
                          <w:divsChild>
                            <w:div w:id="2067759094">
                              <w:marLeft w:val="-225"/>
                              <w:marRight w:val="-225"/>
                              <w:marTop w:val="0"/>
                              <w:marBottom w:val="0"/>
                              <w:divBdr>
                                <w:top w:val="none" w:sz="0" w:space="0" w:color="auto"/>
                                <w:left w:val="none" w:sz="0" w:space="0" w:color="auto"/>
                                <w:bottom w:val="none" w:sz="0" w:space="0" w:color="auto"/>
                                <w:right w:val="none" w:sz="0" w:space="0" w:color="auto"/>
                              </w:divBdr>
                              <w:divsChild>
                                <w:div w:id="714620435">
                                  <w:marLeft w:val="0"/>
                                  <w:marRight w:val="0"/>
                                  <w:marTop w:val="0"/>
                                  <w:marBottom w:val="0"/>
                                  <w:divBdr>
                                    <w:top w:val="none" w:sz="0" w:space="0" w:color="auto"/>
                                    <w:left w:val="none" w:sz="0" w:space="0" w:color="auto"/>
                                    <w:bottom w:val="none" w:sz="0" w:space="0" w:color="auto"/>
                                    <w:right w:val="none" w:sz="0" w:space="0" w:color="auto"/>
                                  </w:divBdr>
                                  <w:divsChild>
                                    <w:div w:id="126746989">
                                      <w:marLeft w:val="0"/>
                                      <w:marRight w:val="0"/>
                                      <w:marTop w:val="0"/>
                                      <w:marBottom w:val="0"/>
                                      <w:divBdr>
                                        <w:top w:val="none" w:sz="0" w:space="0" w:color="auto"/>
                                        <w:left w:val="none" w:sz="0" w:space="0" w:color="auto"/>
                                        <w:bottom w:val="none" w:sz="0" w:space="0" w:color="auto"/>
                                        <w:right w:val="none" w:sz="0" w:space="0" w:color="auto"/>
                                      </w:divBdr>
                                      <w:divsChild>
                                        <w:div w:id="233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5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th.grapevine@nhslothian.scot.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th.grapevine@nhslothian.scot.nhs.uk" TargetMode="External"/><Relationship Id="rId4" Type="http://schemas.openxmlformats.org/officeDocument/2006/relationships/settings" Target="settings.xml"/><Relationship Id="rId9" Type="http://schemas.openxmlformats.org/officeDocument/2006/relationships/hyperlink" Target="mailto:loth.grapevine@nhslothian.scot.nhs.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E8E8-E921-47BD-A964-28BA881D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Links>
    <vt:vector size="18" baseType="variant">
      <vt:variant>
        <vt:i4>3342401</vt:i4>
      </vt:variant>
      <vt:variant>
        <vt:i4>6</vt:i4>
      </vt:variant>
      <vt:variant>
        <vt:i4>0</vt:i4>
      </vt:variant>
      <vt:variant>
        <vt:i4>5</vt:i4>
      </vt:variant>
      <vt:variant>
        <vt:lpwstr>mailto:lcil@lothiancil.org.u</vt:lpwstr>
      </vt:variant>
      <vt:variant>
        <vt:lpwstr/>
      </vt:variant>
      <vt:variant>
        <vt:i4>1441881</vt:i4>
      </vt:variant>
      <vt:variant>
        <vt:i4>3</vt:i4>
      </vt:variant>
      <vt:variant>
        <vt:i4>0</vt:i4>
      </vt:variant>
      <vt:variant>
        <vt:i4>5</vt:i4>
      </vt:variant>
      <vt:variant>
        <vt:lpwstr>https://www.lothiancil.org.uk/our-services/grapevine/services-grapevine-enquiry-form/</vt:lpwstr>
      </vt:variant>
      <vt:variant>
        <vt:lpwstr/>
      </vt:variant>
      <vt:variant>
        <vt:i4>6422532</vt:i4>
      </vt:variant>
      <vt:variant>
        <vt:i4>0</vt:i4>
      </vt:variant>
      <vt:variant>
        <vt:i4>0</vt:i4>
      </vt:variant>
      <vt:variant>
        <vt:i4>5</vt:i4>
      </vt:variant>
      <vt:variant>
        <vt:lpwstr>mailto:grapevine@lothiancil.org.uk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cp:lastModifiedBy>Taylor, Amy X</cp:lastModifiedBy>
  <cp:revision>7</cp:revision>
  <cp:lastPrinted>2014-01-24T11:42:00Z</cp:lastPrinted>
  <dcterms:created xsi:type="dcterms:W3CDTF">2021-04-19T13:40:00Z</dcterms:created>
  <dcterms:modified xsi:type="dcterms:W3CDTF">2021-05-10T11:12:00Z</dcterms:modified>
</cp:coreProperties>
</file>