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40264605" w:displacedByCustomXml="next"/>
    <w:bookmarkStart w:id="1" w:name="_Toc40264173" w:displacedByCustomXml="next"/>
    <w:bookmarkStart w:id="2" w:name="_Toc40264048" w:displacedByCustomXml="next"/>
    <w:sdt>
      <w:sdtPr>
        <w:id w:val="-1268386225"/>
        <w:docPartObj>
          <w:docPartGallery w:val="Cover Pages"/>
          <w:docPartUnique/>
        </w:docPartObj>
      </w:sdtPr>
      <w:sdtEndPr>
        <w:rPr>
          <w:sz w:val="32"/>
          <w:szCs w:val="28"/>
          <w:lang w:eastAsia="en-GB"/>
        </w:rPr>
      </w:sdtEndPr>
      <w:sdtContent>
        <w:p w14:paraId="7231ACDC" w14:textId="77777777" w:rsidR="00C62D2F" w:rsidRDefault="00C62D2F" w:rsidP="00C62D2F">
          <w:r>
            <w:rPr>
              <w:noProof/>
            </w:rPr>
            <w:drawing>
              <wp:inline distT="0" distB="0" distL="0" distR="0" wp14:anchorId="0C0EFA74" wp14:editId="35AAF6AE">
                <wp:extent cx="5873402"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5873402" cy="1179830"/>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C62D2F" w:rsidRPr="00D61E62" w14:paraId="7246B2C6" w14:textId="77777777" w:rsidTr="00B5761D">
            <w:trPr>
              <w:trHeight w:val="53"/>
            </w:trPr>
            <w:tc>
              <w:tcPr>
                <w:tcW w:w="8025" w:type="dxa"/>
                <w:tcMar>
                  <w:top w:w="216" w:type="dxa"/>
                  <w:left w:w="115" w:type="dxa"/>
                  <w:bottom w:w="216" w:type="dxa"/>
                  <w:right w:w="115" w:type="dxa"/>
                </w:tcMar>
              </w:tcPr>
              <w:p w14:paraId="76C15780" w14:textId="77777777" w:rsidR="00C62D2F" w:rsidRPr="00D61E62" w:rsidRDefault="00C62D2F" w:rsidP="00B5761D">
                <w:pPr>
                  <w:pStyle w:val="NoSpacing"/>
                  <w:rPr>
                    <w:rFonts w:ascii="Arial" w:eastAsia="Arial" w:hAnsi="Arial" w:cs="Arial"/>
                    <w:sz w:val="80"/>
                    <w:szCs w:val="80"/>
                  </w:rPr>
                </w:pPr>
                <w:r w:rsidRPr="26A1D8D5">
                  <w:rPr>
                    <w:rFonts w:ascii="Arial" w:eastAsia="Arial" w:hAnsi="Arial" w:cs="Arial"/>
                    <w:sz w:val="80"/>
                    <w:szCs w:val="80"/>
                  </w:rPr>
                  <w:t>Using Information Gathering Powers</w:t>
                </w:r>
              </w:p>
            </w:tc>
          </w:tr>
          <w:tr w:rsidR="00C62D2F" w:rsidRPr="00D61E62" w14:paraId="03771C9C" w14:textId="77777777" w:rsidTr="00B5761D">
            <w:trPr>
              <w:trHeight w:val="392"/>
            </w:trPr>
            <w:tc>
              <w:tcPr>
                <w:tcW w:w="8025" w:type="dxa"/>
              </w:tcPr>
              <w:p w14:paraId="1D4537B7" w14:textId="77777777" w:rsidR="00C62D2F" w:rsidRPr="00D61E62" w:rsidRDefault="00C62D2F" w:rsidP="00B5761D">
                <w:pPr>
                  <w:pStyle w:val="NoSpacing"/>
                  <w:spacing w:line="216" w:lineRule="auto"/>
                  <w:rPr>
                    <w:rFonts w:ascii="Arial" w:eastAsiaTheme="majorEastAsia" w:hAnsi="Arial" w:cs="Arial"/>
                    <w:color w:val="002060"/>
                    <w:sz w:val="88"/>
                    <w:szCs w:val="88"/>
                  </w:rPr>
                </w:pPr>
              </w:p>
            </w:tc>
          </w:tr>
          <w:tr w:rsidR="00974C47" w:rsidRPr="00D61E62" w14:paraId="5D17B1D5" w14:textId="77777777" w:rsidTr="00B5761D">
            <w:trPr>
              <w:trHeight w:val="89"/>
            </w:trPr>
            <w:sdt>
              <w:sdtPr>
                <w:rPr>
                  <w:rFonts w:ascii="Arial" w:hAnsi="Arial" w:cs="Arial"/>
                  <w:color w:val="002060"/>
                  <w:sz w:val="56"/>
                  <w:szCs w:val="56"/>
                </w:rPr>
                <w:alias w:val="Subtitle"/>
                <w:id w:val="13406923"/>
                <w:placeholder>
                  <w:docPart w:val="7FCF5B54FCF34EDDAD57AEF2AFC34D3F"/>
                </w:placeholder>
                <w:dataBinding w:prefixMappings="xmlns:ns0='http://schemas.openxmlformats.org/package/2006/metadata/core-properties' xmlns:ns1='http://purl.org/dc/elements/1.1/'" w:xpath="/ns0:coreProperties[1]/ns1:subject[1]" w:storeItemID="{6C3C8BC8-F283-45AE-878A-BAB7291924A1}"/>
                <w:text/>
              </w:sdtPr>
              <w:sdtEndPr/>
              <w:sdtContent>
                <w:tc>
                  <w:tcPr>
                    <w:tcW w:w="8025" w:type="dxa"/>
                    <w:tcMar>
                      <w:top w:w="216" w:type="dxa"/>
                      <w:left w:w="115" w:type="dxa"/>
                      <w:bottom w:w="216" w:type="dxa"/>
                      <w:right w:w="115" w:type="dxa"/>
                    </w:tcMar>
                  </w:tcPr>
                  <w:p w14:paraId="0B9137D6" w14:textId="64E9C307" w:rsidR="00974C47" w:rsidRPr="00D61E62" w:rsidRDefault="00974C47" w:rsidP="00974C47">
                    <w:pPr>
                      <w:pStyle w:val="NoSpacing"/>
                      <w:rPr>
                        <w:color w:val="002060"/>
                        <w:sz w:val="24"/>
                      </w:rPr>
                    </w:pPr>
                    <w:r>
                      <w:rPr>
                        <w:rFonts w:ascii="Arial" w:hAnsi="Arial" w:cs="Arial"/>
                        <w:color w:val="002060"/>
                        <w:sz w:val="56"/>
                        <w:szCs w:val="56"/>
                      </w:rPr>
                      <w:t>OG117-6</w:t>
                    </w:r>
                  </w:p>
                </w:tc>
              </w:sdtContent>
            </w:sdt>
          </w:tr>
          <w:tr w:rsidR="00C62D2F" w:rsidRPr="00D61E62" w14:paraId="2261911C" w14:textId="77777777" w:rsidTr="00B5761D">
            <w:trPr>
              <w:trHeight w:val="89"/>
            </w:trPr>
            <w:tc>
              <w:tcPr>
                <w:tcW w:w="8025" w:type="dxa"/>
                <w:tcMar>
                  <w:top w:w="216" w:type="dxa"/>
                  <w:left w:w="115" w:type="dxa"/>
                  <w:bottom w:w="216" w:type="dxa"/>
                  <w:right w:w="115" w:type="dxa"/>
                </w:tcMar>
              </w:tcPr>
              <w:p w14:paraId="710E0ED8" w14:textId="77777777" w:rsidR="00C62D2F" w:rsidRDefault="00C62D2F" w:rsidP="00B5761D">
                <w:pPr>
                  <w:pStyle w:val="NoSpacing"/>
                  <w:rPr>
                    <w:rFonts w:ascii="Arial" w:hAnsi="Arial" w:cs="Arial"/>
                    <w:color w:val="002060"/>
                    <w:sz w:val="40"/>
                    <w:szCs w:val="40"/>
                  </w:rPr>
                </w:pPr>
              </w:p>
              <w:p w14:paraId="435C65D6" w14:textId="77777777" w:rsidR="00C62D2F" w:rsidRDefault="00C62D2F" w:rsidP="00B5761D">
                <w:pPr>
                  <w:pStyle w:val="NoSpacing"/>
                  <w:rPr>
                    <w:rFonts w:ascii="Arial" w:hAnsi="Arial" w:cs="Arial"/>
                    <w:color w:val="002060"/>
                    <w:sz w:val="40"/>
                    <w:szCs w:val="40"/>
                  </w:rPr>
                </w:pPr>
              </w:p>
              <w:p w14:paraId="4ABB95D6" w14:textId="757A2F29" w:rsidR="00C62D2F" w:rsidRDefault="00C62D2F" w:rsidP="00B5761D">
                <w:pPr>
                  <w:pStyle w:val="NoSpacing"/>
                  <w:rPr>
                    <w:rFonts w:ascii="Arial" w:hAnsi="Arial" w:cs="Arial"/>
                    <w:color w:val="002060"/>
                    <w:sz w:val="40"/>
                    <w:szCs w:val="40"/>
                  </w:rPr>
                </w:pPr>
                <w:r w:rsidRPr="5CF1055E">
                  <w:rPr>
                    <w:rFonts w:ascii="Arial" w:hAnsi="Arial" w:cs="Arial"/>
                    <w:color w:val="002060"/>
                    <w:sz w:val="40"/>
                    <w:szCs w:val="40"/>
                  </w:rPr>
                  <w:t xml:space="preserve">Last Updated: </w:t>
                </w:r>
                <w:r w:rsidR="00274D81">
                  <w:rPr>
                    <w:rFonts w:ascii="Arial" w:hAnsi="Arial" w:cs="Arial"/>
                    <w:color w:val="002060"/>
                    <w:sz w:val="40"/>
                    <w:szCs w:val="40"/>
                  </w:rPr>
                  <w:t>0</w:t>
                </w:r>
                <w:r w:rsidR="000E4B80">
                  <w:rPr>
                    <w:rFonts w:ascii="Arial" w:hAnsi="Arial" w:cs="Arial"/>
                    <w:color w:val="002060"/>
                    <w:sz w:val="40"/>
                    <w:szCs w:val="40"/>
                  </w:rPr>
                  <w:t>5</w:t>
                </w:r>
                <w:r w:rsidR="00274D81">
                  <w:rPr>
                    <w:rFonts w:ascii="Arial" w:hAnsi="Arial" w:cs="Arial"/>
                    <w:color w:val="002060"/>
                    <w:sz w:val="40"/>
                    <w:szCs w:val="40"/>
                  </w:rPr>
                  <w:t xml:space="preserve"> February </w:t>
                </w:r>
                <w:r w:rsidR="000E4B80">
                  <w:rPr>
                    <w:rFonts w:ascii="Arial" w:hAnsi="Arial" w:cs="Arial"/>
                    <w:color w:val="002060"/>
                    <w:sz w:val="40"/>
                    <w:szCs w:val="40"/>
                  </w:rPr>
                  <w:t>2025</w:t>
                </w:r>
              </w:p>
              <w:p w14:paraId="19701D71" w14:textId="77777777" w:rsidR="00C62D2F" w:rsidRDefault="00C62D2F" w:rsidP="00B5761D">
                <w:pPr>
                  <w:pStyle w:val="NoSpacing"/>
                  <w:rPr>
                    <w:rFonts w:ascii="Arial" w:hAnsi="Arial" w:cs="Arial"/>
                    <w:color w:val="002060"/>
                    <w:sz w:val="40"/>
                    <w:szCs w:val="40"/>
                  </w:rPr>
                </w:pPr>
              </w:p>
              <w:p w14:paraId="7D2644B3" w14:textId="77777777" w:rsidR="00C62D2F" w:rsidRDefault="00C62D2F" w:rsidP="00B5761D">
                <w:pPr>
                  <w:pStyle w:val="NoSpacing"/>
                  <w:rPr>
                    <w:rFonts w:ascii="Arial" w:hAnsi="Arial" w:cs="Arial"/>
                    <w:color w:val="002060"/>
                    <w:sz w:val="40"/>
                    <w:szCs w:val="40"/>
                  </w:rPr>
                </w:pPr>
              </w:p>
              <w:p w14:paraId="40268043" w14:textId="77777777" w:rsidR="00C62D2F" w:rsidRDefault="00C62D2F" w:rsidP="00B5761D">
                <w:pPr>
                  <w:pStyle w:val="NoSpacing"/>
                  <w:rPr>
                    <w:rFonts w:ascii="Arial" w:hAnsi="Arial" w:cs="Arial"/>
                    <w:color w:val="002060"/>
                    <w:sz w:val="40"/>
                    <w:szCs w:val="40"/>
                  </w:rPr>
                </w:pPr>
              </w:p>
              <w:p w14:paraId="20136049" w14:textId="55720A78" w:rsidR="00C62D2F" w:rsidRPr="00D61E62" w:rsidRDefault="00C62D2F" w:rsidP="00B5761D">
                <w:pPr>
                  <w:pStyle w:val="NoSpacing"/>
                  <w:rPr>
                    <w:rFonts w:ascii="Arial" w:hAnsi="Arial" w:cs="Arial"/>
                    <w:color w:val="002060"/>
                    <w:sz w:val="40"/>
                    <w:szCs w:val="40"/>
                  </w:rPr>
                </w:pPr>
                <w:r>
                  <w:rPr>
                    <w:rFonts w:ascii="Arial" w:hAnsi="Arial" w:cs="Arial"/>
                    <w:color w:val="002060"/>
                    <w:sz w:val="40"/>
                    <w:szCs w:val="40"/>
                  </w:rPr>
                  <w:t>Last Reviewed: 07</w:t>
                </w:r>
                <w:r w:rsidR="000E4B80">
                  <w:rPr>
                    <w:rFonts w:ascii="Arial" w:hAnsi="Arial" w:cs="Arial"/>
                    <w:color w:val="002060"/>
                    <w:sz w:val="40"/>
                    <w:szCs w:val="40"/>
                  </w:rPr>
                  <w:t>August 2020</w:t>
                </w:r>
              </w:p>
            </w:tc>
          </w:tr>
          <w:tr w:rsidR="00C62D2F" w:rsidRPr="00D61E62" w14:paraId="2B3BD5F5" w14:textId="77777777" w:rsidTr="00B5761D">
            <w:trPr>
              <w:trHeight w:val="89"/>
            </w:trPr>
            <w:tc>
              <w:tcPr>
                <w:tcW w:w="8025" w:type="dxa"/>
                <w:tcMar>
                  <w:top w:w="216" w:type="dxa"/>
                  <w:left w:w="115" w:type="dxa"/>
                  <w:bottom w:w="216" w:type="dxa"/>
                  <w:right w:w="115" w:type="dxa"/>
                </w:tcMar>
              </w:tcPr>
              <w:p w14:paraId="1408A8AE" w14:textId="77777777" w:rsidR="00C62D2F" w:rsidRPr="00D61E62" w:rsidRDefault="00C62D2F" w:rsidP="00B5761D">
                <w:pPr>
                  <w:pStyle w:val="NoSpacing"/>
                  <w:rPr>
                    <w:rFonts w:ascii="Arial" w:hAnsi="Arial" w:cs="Arial"/>
                    <w:color w:val="002060"/>
                    <w:sz w:val="40"/>
                    <w:szCs w:val="40"/>
                  </w:rPr>
                </w:pPr>
              </w:p>
            </w:tc>
          </w:tr>
          <w:tr w:rsidR="00C62D2F" w:rsidRPr="00D61E62" w14:paraId="5D5FE474" w14:textId="77777777" w:rsidTr="00B5761D">
            <w:trPr>
              <w:trHeight w:val="89"/>
            </w:trPr>
            <w:tc>
              <w:tcPr>
                <w:tcW w:w="8025" w:type="dxa"/>
                <w:tcMar>
                  <w:top w:w="216" w:type="dxa"/>
                  <w:left w:w="115" w:type="dxa"/>
                  <w:bottom w:w="216" w:type="dxa"/>
                  <w:right w:w="115" w:type="dxa"/>
                </w:tcMar>
              </w:tcPr>
              <w:p w14:paraId="318BDB11" w14:textId="77777777" w:rsidR="00C62D2F" w:rsidRPr="00D61E62" w:rsidRDefault="00C62D2F" w:rsidP="00B5761D">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C62D2F" w14:paraId="2D42772E" w14:textId="77777777" w:rsidTr="00B5761D">
            <w:tc>
              <w:tcPr>
                <w:tcW w:w="7221" w:type="dxa"/>
                <w:tcMar>
                  <w:top w:w="216" w:type="dxa"/>
                  <w:left w:w="115" w:type="dxa"/>
                  <w:bottom w:w="216" w:type="dxa"/>
                  <w:right w:w="115" w:type="dxa"/>
                </w:tcMar>
              </w:tcPr>
              <w:p w14:paraId="42CC28B5" w14:textId="77777777" w:rsidR="00C62D2F" w:rsidRDefault="00C62D2F" w:rsidP="00B5761D">
                <w:pPr>
                  <w:pStyle w:val="NoSpacing"/>
                  <w:rPr>
                    <w:color w:val="4472C4" w:themeColor="accent1"/>
                  </w:rPr>
                </w:pPr>
              </w:p>
            </w:tc>
          </w:tr>
        </w:tbl>
        <w:p w14:paraId="69E2E7DD" w14:textId="77777777" w:rsidR="00C62D2F" w:rsidRPr="003640AB" w:rsidRDefault="00C62D2F" w:rsidP="00C62D2F">
          <w:pPr>
            <w:rPr>
              <w:rFonts w:cs="Arial"/>
              <w:b/>
              <w:bCs/>
              <w:color w:val="000000"/>
              <w:sz w:val="32"/>
              <w:szCs w:val="32"/>
              <w:shd w:val="clear" w:color="auto" w:fill="FFFFFF"/>
            </w:rPr>
          </w:pPr>
          <w:r>
            <w:rPr>
              <w:rFonts w:cs="Arial"/>
              <w:b/>
              <w:bCs/>
              <w:color w:val="000000"/>
              <w:sz w:val="32"/>
              <w:szCs w:val="32"/>
              <w:shd w:val="clear" w:color="auto" w:fill="FFFFFF"/>
            </w:rPr>
            <w:br w:type="page"/>
          </w:r>
        </w:p>
      </w:sdtContent>
    </w:sdt>
    <w:p w14:paraId="40E6066A" w14:textId="77777777" w:rsidR="00C62D2F" w:rsidRPr="0023349A" w:rsidRDefault="00C62D2F" w:rsidP="00C62D2F">
      <w:pPr>
        <w:rPr>
          <w:lang w:eastAsia="en-GB"/>
        </w:rPr>
      </w:pPr>
      <w:r w:rsidRPr="5CF1055E">
        <w:rPr>
          <w:sz w:val="32"/>
          <w:szCs w:val="32"/>
          <w:lang w:eastAsia="en-GB"/>
        </w:rPr>
        <w:lastRenderedPageBreak/>
        <w:t>OG117-6 Using Information Gathering Powers</w:t>
      </w:r>
      <w:bookmarkEnd w:id="2"/>
      <w:bookmarkEnd w:id="1"/>
      <w:bookmarkEnd w:id="0"/>
    </w:p>
    <w:p w14:paraId="5390F762" w14:textId="77777777" w:rsidR="00C62D2F" w:rsidRPr="0023349A" w:rsidRDefault="00C62D2F" w:rsidP="00C62D2F">
      <w:pPr>
        <w:shd w:val="clear" w:color="auto" w:fill="FFFFFF" w:themeFill="background1"/>
        <w:spacing w:after="0" w:line="276" w:lineRule="auto"/>
        <w:outlineLvl w:val="1"/>
        <w:rPr>
          <w:rFonts w:eastAsia="Times New Roman" w:cs="Arial"/>
          <w:b/>
          <w:bCs/>
          <w:color w:val="000000"/>
          <w:lang w:eastAsia="en-GB"/>
        </w:rPr>
      </w:pPr>
    </w:p>
    <w:p w14:paraId="7B6F537F" w14:textId="77777777" w:rsidR="00C62D2F" w:rsidRDefault="00C62D2F" w:rsidP="00C62D2F">
      <w:pPr>
        <w:shd w:val="clear" w:color="auto" w:fill="FFFFFF" w:themeFill="background1"/>
        <w:spacing w:after="0" w:line="276" w:lineRule="auto"/>
        <w:outlineLvl w:val="1"/>
        <w:rPr>
          <w:rFonts w:eastAsia="Times New Roman" w:cs="Arial"/>
          <w:b/>
          <w:bCs/>
          <w:color w:val="000000" w:themeColor="text1"/>
          <w:lang w:eastAsia="en-GB"/>
        </w:rPr>
      </w:pPr>
    </w:p>
    <w:sdt>
      <w:sdtPr>
        <w:rPr>
          <w:rFonts w:ascii="Arial" w:eastAsiaTheme="minorHAnsi" w:hAnsi="Arial" w:cs="Arial"/>
          <w:color w:val="auto"/>
          <w:sz w:val="24"/>
          <w:szCs w:val="24"/>
          <w:lang w:val="en-GB"/>
        </w:rPr>
        <w:id w:val="-1767070980"/>
        <w:docPartObj>
          <w:docPartGallery w:val="Table of Contents"/>
          <w:docPartUnique/>
        </w:docPartObj>
      </w:sdtPr>
      <w:sdtEndPr>
        <w:rPr>
          <w:b/>
          <w:bCs/>
          <w:noProof/>
        </w:rPr>
      </w:sdtEndPr>
      <w:sdtContent>
        <w:p w14:paraId="78E33ABA" w14:textId="77777777" w:rsidR="00C62D2F" w:rsidRPr="0045750C" w:rsidRDefault="00C62D2F" w:rsidP="00C62D2F">
          <w:pPr>
            <w:pStyle w:val="TOCHeading"/>
            <w:spacing w:line="276" w:lineRule="auto"/>
            <w:rPr>
              <w:rFonts w:ascii="Arial" w:hAnsi="Arial" w:cs="Arial"/>
              <w:color w:val="auto"/>
              <w:sz w:val="24"/>
              <w:szCs w:val="24"/>
            </w:rPr>
          </w:pPr>
          <w:r w:rsidRPr="0045750C">
            <w:rPr>
              <w:rFonts w:ascii="Arial" w:hAnsi="Arial" w:cs="Arial"/>
              <w:color w:val="auto"/>
              <w:sz w:val="24"/>
              <w:szCs w:val="24"/>
            </w:rPr>
            <w:t>Contents</w:t>
          </w:r>
        </w:p>
        <w:p w14:paraId="4B916EB8" w14:textId="0AE62028" w:rsidR="00D70B66" w:rsidRDefault="00C62D2F">
          <w:pPr>
            <w:pStyle w:val="TOC2"/>
            <w:tabs>
              <w:tab w:val="right" w:leader="dot" w:pos="9016"/>
            </w:tabs>
            <w:rPr>
              <w:rFonts w:asciiTheme="minorHAnsi" w:eastAsiaTheme="minorEastAsia" w:hAnsiTheme="minorHAnsi"/>
              <w:noProof/>
              <w:kern w:val="2"/>
              <w:szCs w:val="24"/>
              <w:lang w:eastAsia="en-GB"/>
              <w14:ligatures w14:val="standardContextual"/>
            </w:rPr>
          </w:pPr>
          <w:r w:rsidRPr="0023349A">
            <w:rPr>
              <w:rFonts w:cs="Arial"/>
              <w:szCs w:val="24"/>
            </w:rPr>
            <w:fldChar w:fldCharType="begin"/>
          </w:r>
          <w:r w:rsidRPr="0023349A">
            <w:rPr>
              <w:rFonts w:cs="Arial"/>
              <w:szCs w:val="24"/>
            </w:rPr>
            <w:instrText xml:space="preserve"> TOC \o "1-3" \h \z \u </w:instrText>
          </w:r>
          <w:r w:rsidRPr="0023349A">
            <w:rPr>
              <w:rFonts w:cs="Arial"/>
              <w:szCs w:val="24"/>
            </w:rPr>
            <w:fldChar w:fldCharType="separate"/>
          </w:r>
          <w:hyperlink w:anchor="_Toc189645906" w:history="1">
            <w:r w:rsidR="00D70B66" w:rsidRPr="001F2A8F">
              <w:rPr>
                <w:rStyle w:val="Hyperlink"/>
                <w:rFonts w:eastAsia="Times New Roman" w:cs="Arial"/>
                <w:b/>
                <w:bCs/>
                <w:noProof/>
                <w:lang w:eastAsia="en-GB"/>
              </w:rPr>
              <w:t>Policy Statement</w:t>
            </w:r>
            <w:r w:rsidR="00D70B66">
              <w:rPr>
                <w:noProof/>
                <w:webHidden/>
              </w:rPr>
              <w:tab/>
            </w:r>
            <w:r w:rsidR="00D70B66">
              <w:rPr>
                <w:noProof/>
                <w:webHidden/>
              </w:rPr>
              <w:fldChar w:fldCharType="begin"/>
            </w:r>
            <w:r w:rsidR="00D70B66">
              <w:rPr>
                <w:noProof/>
                <w:webHidden/>
              </w:rPr>
              <w:instrText xml:space="preserve"> PAGEREF _Toc189645906 \h </w:instrText>
            </w:r>
            <w:r w:rsidR="00D70B66">
              <w:rPr>
                <w:noProof/>
                <w:webHidden/>
              </w:rPr>
            </w:r>
            <w:r w:rsidR="00D70B66">
              <w:rPr>
                <w:noProof/>
                <w:webHidden/>
              </w:rPr>
              <w:fldChar w:fldCharType="separate"/>
            </w:r>
            <w:r w:rsidR="00D70B66">
              <w:rPr>
                <w:noProof/>
                <w:webHidden/>
              </w:rPr>
              <w:t>1</w:t>
            </w:r>
            <w:r w:rsidR="00D70B66">
              <w:rPr>
                <w:noProof/>
                <w:webHidden/>
              </w:rPr>
              <w:fldChar w:fldCharType="end"/>
            </w:r>
          </w:hyperlink>
        </w:p>
        <w:p w14:paraId="25517378" w14:textId="0A690D62" w:rsidR="00D70B66" w:rsidRDefault="00D70B66">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89645907" w:history="1">
            <w:r w:rsidRPr="001F2A8F">
              <w:rPr>
                <w:rStyle w:val="Hyperlink"/>
                <w:rFonts w:cs="Arial"/>
                <w:noProof/>
                <w:lang w:val="en"/>
              </w:rPr>
              <w:t>1.  Introduction to information gathering powers</w:t>
            </w:r>
            <w:r>
              <w:rPr>
                <w:noProof/>
                <w:webHidden/>
              </w:rPr>
              <w:tab/>
            </w:r>
            <w:r>
              <w:rPr>
                <w:noProof/>
                <w:webHidden/>
              </w:rPr>
              <w:fldChar w:fldCharType="begin"/>
            </w:r>
            <w:r>
              <w:rPr>
                <w:noProof/>
                <w:webHidden/>
              </w:rPr>
              <w:instrText xml:space="preserve"> PAGEREF _Toc189645907 \h </w:instrText>
            </w:r>
            <w:r>
              <w:rPr>
                <w:noProof/>
                <w:webHidden/>
              </w:rPr>
            </w:r>
            <w:r>
              <w:rPr>
                <w:noProof/>
                <w:webHidden/>
              </w:rPr>
              <w:fldChar w:fldCharType="separate"/>
            </w:r>
            <w:r>
              <w:rPr>
                <w:noProof/>
                <w:webHidden/>
              </w:rPr>
              <w:t>2</w:t>
            </w:r>
            <w:r>
              <w:rPr>
                <w:noProof/>
                <w:webHidden/>
              </w:rPr>
              <w:fldChar w:fldCharType="end"/>
            </w:r>
          </w:hyperlink>
        </w:p>
        <w:p w14:paraId="40C78847" w14:textId="0A47364A" w:rsidR="00D70B66" w:rsidRDefault="00D70B66">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89645908" w:history="1">
            <w:r w:rsidRPr="001F2A8F">
              <w:rPr>
                <w:rStyle w:val="Hyperlink"/>
                <w:rFonts w:cs="Arial"/>
                <w:noProof/>
                <w:lang w:val="en"/>
              </w:rPr>
              <w:t>2. Charities Act 2011 s.47(2)(a)(b) and (c)</w:t>
            </w:r>
            <w:r>
              <w:rPr>
                <w:noProof/>
                <w:webHidden/>
              </w:rPr>
              <w:tab/>
            </w:r>
            <w:r>
              <w:rPr>
                <w:noProof/>
                <w:webHidden/>
              </w:rPr>
              <w:fldChar w:fldCharType="begin"/>
            </w:r>
            <w:r>
              <w:rPr>
                <w:noProof/>
                <w:webHidden/>
              </w:rPr>
              <w:instrText xml:space="preserve"> PAGEREF _Toc189645908 \h </w:instrText>
            </w:r>
            <w:r>
              <w:rPr>
                <w:noProof/>
                <w:webHidden/>
              </w:rPr>
            </w:r>
            <w:r>
              <w:rPr>
                <w:noProof/>
                <w:webHidden/>
              </w:rPr>
              <w:fldChar w:fldCharType="separate"/>
            </w:r>
            <w:r>
              <w:rPr>
                <w:noProof/>
                <w:webHidden/>
              </w:rPr>
              <w:t>2</w:t>
            </w:r>
            <w:r>
              <w:rPr>
                <w:noProof/>
                <w:webHidden/>
              </w:rPr>
              <w:fldChar w:fldCharType="end"/>
            </w:r>
          </w:hyperlink>
        </w:p>
        <w:p w14:paraId="41C3E2C9" w14:textId="1E56FDFF" w:rsidR="00D70B66" w:rsidRDefault="00D70B6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89645909" w:history="1">
            <w:r w:rsidRPr="001F2A8F">
              <w:rPr>
                <w:rStyle w:val="Hyperlink"/>
                <w:rFonts w:cs="Arial"/>
                <w:noProof/>
                <w:lang w:val="en"/>
              </w:rPr>
              <w:t>2.1 Using this power</w:t>
            </w:r>
            <w:r>
              <w:rPr>
                <w:noProof/>
                <w:webHidden/>
              </w:rPr>
              <w:tab/>
            </w:r>
            <w:r>
              <w:rPr>
                <w:noProof/>
                <w:webHidden/>
              </w:rPr>
              <w:fldChar w:fldCharType="begin"/>
            </w:r>
            <w:r>
              <w:rPr>
                <w:noProof/>
                <w:webHidden/>
              </w:rPr>
              <w:instrText xml:space="preserve"> PAGEREF _Toc189645909 \h </w:instrText>
            </w:r>
            <w:r>
              <w:rPr>
                <w:noProof/>
                <w:webHidden/>
              </w:rPr>
            </w:r>
            <w:r>
              <w:rPr>
                <w:noProof/>
                <w:webHidden/>
              </w:rPr>
              <w:fldChar w:fldCharType="separate"/>
            </w:r>
            <w:r>
              <w:rPr>
                <w:noProof/>
                <w:webHidden/>
              </w:rPr>
              <w:t>3</w:t>
            </w:r>
            <w:r>
              <w:rPr>
                <w:noProof/>
                <w:webHidden/>
              </w:rPr>
              <w:fldChar w:fldCharType="end"/>
            </w:r>
          </w:hyperlink>
        </w:p>
        <w:p w14:paraId="12E00E71" w14:textId="4DB15CDD" w:rsidR="00D70B66" w:rsidRDefault="00D70B6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89645910" w:history="1">
            <w:r w:rsidRPr="001F2A8F">
              <w:rPr>
                <w:rStyle w:val="Hyperlink"/>
                <w:rFonts w:cs="Arial"/>
                <w:noProof/>
                <w:lang w:val="en"/>
              </w:rPr>
              <w:t>2.2 Decision points and Authorised Officer powers</w:t>
            </w:r>
            <w:r>
              <w:rPr>
                <w:noProof/>
                <w:webHidden/>
              </w:rPr>
              <w:tab/>
            </w:r>
            <w:r>
              <w:rPr>
                <w:noProof/>
                <w:webHidden/>
              </w:rPr>
              <w:fldChar w:fldCharType="begin"/>
            </w:r>
            <w:r>
              <w:rPr>
                <w:noProof/>
                <w:webHidden/>
              </w:rPr>
              <w:instrText xml:space="preserve"> PAGEREF _Toc189645910 \h </w:instrText>
            </w:r>
            <w:r>
              <w:rPr>
                <w:noProof/>
                <w:webHidden/>
              </w:rPr>
            </w:r>
            <w:r>
              <w:rPr>
                <w:noProof/>
                <w:webHidden/>
              </w:rPr>
              <w:fldChar w:fldCharType="separate"/>
            </w:r>
            <w:r>
              <w:rPr>
                <w:noProof/>
                <w:webHidden/>
              </w:rPr>
              <w:t>4</w:t>
            </w:r>
            <w:r>
              <w:rPr>
                <w:noProof/>
                <w:webHidden/>
              </w:rPr>
              <w:fldChar w:fldCharType="end"/>
            </w:r>
          </w:hyperlink>
        </w:p>
        <w:p w14:paraId="3896BB3A" w14:textId="09F4E70E" w:rsidR="00D70B66" w:rsidRDefault="00D70B6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89645911" w:history="1">
            <w:r w:rsidRPr="001F2A8F">
              <w:rPr>
                <w:rStyle w:val="Hyperlink"/>
                <w:rFonts w:cs="Arial"/>
                <w:noProof/>
                <w:lang w:val="en"/>
              </w:rPr>
              <w:t>2.3 Key issues</w:t>
            </w:r>
            <w:r>
              <w:rPr>
                <w:noProof/>
                <w:webHidden/>
              </w:rPr>
              <w:tab/>
            </w:r>
            <w:r>
              <w:rPr>
                <w:noProof/>
                <w:webHidden/>
              </w:rPr>
              <w:fldChar w:fldCharType="begin"/>
            </w:r>
            <w:r>
              <w:rPr>
                <w:noProof/>
                <w:webHidden/>
              </w:rPr>
              <w:instrText xml:space="preserve"> PAGEREF _Toc189645911 \h </w:instrText>
            </w:r>
            <w:r>
              <w:rPr>
                <w:noProof/>
                <w:webHidden/>
              </w:rPr>
            </w:r>
            <w:r>
              <w:rPr>
                <w:noProof/>
                <w:webHidden/>
              </w:rPr>
              <w:fldChar w:fldCharType="separate"/>
            </w:r>
            <w:r>
              <w:rPr>
                <w:noProof/>
                <w:webHidden/>
              </w:rPr>
              <w:t>5</w:t>
            </w:r>
            <w:r>
              <w:rPr>
                <w:noProof/>
                <w:webHidden/>
              </w:rPr>
              <w:fldChar w:fldCharType="end"/>
            </w:r>
          </w:hyperlink>
        </w:p>
        <w:p w14:paraId="09996010" w14:textId="61DEA920" w:rsidR="00D70B66" w:rsidRDefault="00D70B66">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89645912" w:history="1">
            <w:r w:rsidRPr="001F2A8F">
              <w:rPr>
                <w:rStyle w:val="Hyperlink"/>
                <w:rFonts w:cs="Arial"/>
                <w:noProof/>
                <w:lang w:val="en"/>
              </w:rPr>
              <w:t>3.  Charities Act 2011 s.52(1)(a) and (b) - Order any person to provide information</w:t>
            </w:r>
            <w:r>
              <w:rPr>
                <w:noProof/>
                <w:webHidden/>
              </w:rPr>
              <w:tab/>
            </w:r>
            <w:r>
              <w:rPr>
                <w:noProof/>
                <w:webHidden/>
              </w:rPr>
              <w:fldChar w:fldCharType="begin"/>
            </w:r>
            <w:r>
              <w:rPr>
                <w:noProof/>
                <w:webHidden/>
              </w:rPr>
              <w:instrText xml:space="preserve"> PAGEREF _Toc189645912 \h </w:instrText>
            </w:r>
            <w:r>
              <w:rPr>
                <w:noProof/>
                <w:webHidden/>
              </w:rPr>
            </w:r>
            <w:r>
              <w:rPr>
                <w:noProof/>
                <w:webHidden/>
              </w:rPr>
              <w:fldChar w:fldCharType="separate"/>
            </w:r>
            <w:r>
              <w:rPr>
                <w:noProof/>
                <w:webHidden/>
              </w:rPr>
              <w:t>6</w:t>
            </w:r>
            <w:r>
              <w:rPr>
                <w:noProof/>
                <w:webHidden/>
              </w:rPr>
              <w:fldChar w:fldCharType="end"/>
            </w:r>
          </w:hyperlink>
        </w:p>
        <w:p w14:paraId="5C06FDEF" w14:textId="64E7DF36" w:rsidR="00D70B66" w:rsidRDefault="00D70B6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89645913" w:history="1">
            <w:r w:rsidRPr="001F2A8F">
              <w:rPr>
                <w:rStyle w:val="Hyperlink"/>
                <w:rFonts w:cs="Arial"/>
                <w:noProof/>
                <w:lang w:val="en"/>
              </w:rPr>
              <w:t>3.1 Using this power</w:t>
            </w:r>
            <w:r>
              <w:rPr>
                <w:noProof/>
                <w:webHidden/>
              </w:rPr>
              <w:tab/>
            </w:r>
            <w:r>
              <w:rPr>
                <w:noProof/>
                <w:webHidden/>
              </w:rPr>
              <w:fldChar w:fldCharType="begin"/>
            </w:r>
            <w:r>
              <w:rPr>
                <w:noProof/>
                <w:webHidden/>
              </w:rPr>
              <w:instrText xml:space="preserve"> PAGEREF _Toc189645913 \h </w:instrText>
            </w:r>
            <w:r>
              <w:rPr>
                <w:noProof/>
                <w:webHidden/>
              </w:rPr>
            </w:r>
            <w:r>
              <w:rPr>
                <w:noProof/>
                <w:webHidden/>
              </w:rPr>
              <w:fldChar w:fldCharType="separate"/>
            </w:r>
            <w:r>
              <w:rPr>
                <w:noProof/>
                <w:webHidden/>
              </w:rPr>
              <w:t>6</w:t>
            </w:r>
            <w:r>
              <w:rPr>
                <w:noProof/>
                <w:webHidden/>
              </w:rPr>
              <w:fldChar w:fldCharType="end"/>
            </w:r>
          </w:hyperlink>
        </w:p>
        <w:p w14:paraId="1348958A" w14:textId="36F0A827" w:rsidR="00D70B66" w:rsidRDefault="00D70B6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89645914" w:history="1">
            <w:r w:rsidRPr="001F2A8F">
              <w:rPr>
                <w:rStyle w:val="Hyperlink"/>
                <w:rFonts w:cs="Arial"/>
                <w:noProof/>
                <w:lang w:val="en"/>
              </w:rPr>
              <w:t>3.2 Decision Points and Authorised Officer powers</w:t>
            </w:r>
            <w:r>
              <w:rPr>
                <w:noProof/>
                <w:webHidden/>
              </w:rPr>
              <w:tab/>
            </w:r>
            <w:r>
              <w:rPr>
                <w:noProof/>
                <w:webHidden/>
              </w:rPr>
              <w:fldChar w:fldCharType="begin"/>
            </w:r>
            <w:r>
              <w:rPr>
                <w:noProof/>
                <w:webHidden/>
              </w:rPr>
              <w:instrText xml:space="preserve"> PAGEREF _Toc189645914 \h </w:instrText>
            </w:r>
            <w:r>
              <w:rPr>
                <w:noProof/>
                <w:webHidden/>
              </w:rPr>
            </w:r>
            <w:r>
              <w:rPr>
                <w:noProof/>
                <w:webHidden/>
              </w:rPr>
              <w:fldChar w:fldCharType="separate"/>
            </w:r>
            <w:r>
              <w:rPr>
                <w:noProof/>
                <w:webHidden/>
              </w:rPr>
              <w:t>7</w:t>
            </w:r>
            <w:r>
              <w:rPr>
                <w:noProof/>
                <w:webHidden/>
              </w:rPr>
              <w:fldChar w:fldCharType="end"/>
            </w:r>
          </w:hyperlink>
        </w:p>
        <w:p w14:paraId="629D8F32" w14:textId="6BE5596D" w:rsidR="00D70B66" w:rsidRDefault="00D70B6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89645915" w:history="1">
            <w:r w:rsidRPr="001F2A8F">
              <w:rPr>
                <w:rStyle w:val="Hyperlink"/>
                <w:rFonts w:cs="Arial"/>
                <w:noProof/>
                <w:lang w:val="en"/>
              </w:rPr>
              <w:t>3.3 Key issues</w:t>
            </w:r>
            <w:r>
              <w:rPr>
                <w:noProof/>
                <w:webHidden/>
              </w:rPr>
              <w:tab/>
            </w:r>
            <w:r>
              <w:rPr>
                <w:noProof/>
                <w:webHidden/>
              </w:rPr>
              <w:fldChar w:fldCharType="begin"/>
            </w:r>
            <w:r>
              <w:rPr>
                <w:noProof/>
                <w:webHidden/>
              </w:rPr>
              <w:instrText xml:space="preserve"> PAGEREF _Toc189645915 \h </w:instrText>
            </w:r>
            <w:r>
              <w:rPr>
                <w:noProof/>
                <w:webHidden/>
              </w:rPr>
            </w:r>
            <w:r>
              <w:rPr>
                <w:noProof/>
                <w:webHidden/>
              </w:rPr>
              <w:fldChar w:fldCharType="separate"/>
            </w:r>
            <w:r>
              <w:rPr>
                <w:noProof/>
                <w:webHidden/>
              </w:rPr>
              <w:t>8</w:t>
            </w:r>
            <w:r>
              <w:rPr>
                <w:noProof/>
                <w:webHidden/>
              </w:rPr>
              <w:fldChar w:fldCharType="end"/>
            </w:r>
          </w:hyperlink>
        </w:p>
        <w:p w14:paraId="518B569E" w14:textId="4A2B2692" w:rsidR="00D70B66" w:rsidRDefault="00D70B66">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89645916" w:history="1">
            <w:r w:rsidRPr="001F2A8F">
              <w:rPr>
                <w:rStyle w:val="Hyperlink"/>
                <w:rFonts w:cs="Arial"/>
                <w:noProof/>
                <w:lang w:val="en"/>
              </w:rPr>
              <w:t>4. Charities Act 2011 s.48 - Power to enter premises and seize documents etc.</w:t>
            </w:r>
            <w:r>
              <w:rPr>
                <w:noProof/>
                <w:webHidden/>
              </w:rPr>
              <w:tab/>
            </w:r>
            <w:r>
              <w:rPr>
                <w:noProof/>
                <w:webHidden/>
              </w:rPr>
              <w:fldChar w:fldCharType="begin"/>
            </w:r>
            <w:r>
              <w:rPr>
                <w:noProof/>
                <w:webHidden/>
              </w:rPr>
              <w:instrText xml:space="preserve"> PAGEREF _Toc189645916 \h </w:instrText>
            </w:r>
            <w:r>
              <w:rPr>
                <w:noProof/>
                <w:webHidden/>
              </w:rPr>
            </w:r>
            <w:r>
              <w:rPr>
                <w:noProof/>
                <w:webHidden/>
              </w:rPr>
              <w:fldChar w:fldCharType="separate"/>
            </w:r>
            <w:r>
              <w:rPr>
                <w:noProof/>
                <w:webHidden/>
              </w:rPr>
              <w:t>9</w:t>
            </w:r>
            <w:r>
              <w:rPr>
                <w:noProof/>
                <w:webHidden/>
              </w:rPr>
              <w:fldChar w:fldCharType="end"/>
            </w:r>
          </w:hyperlink>
        </w:p>
        <w:p w14:paraId="6986C2FD" w14:textId="764F32DE" w:rsidR="00D70B66" w:rsidRDefault="00D70B6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89645917" w:history="1">
            <w:r w:rsidRPr="001F2A8F">
              <w:rPr>
                <w:rStyle w:val="Hyperlink"/>
                <w:rFonts w:cs="Arial"/>
                <w:noProof/>
                <w:lang w:val="en"/>
              </w:rPr>
              <w:t>4.1 What this power allows us to do and what it says we must do</w:t>
            </w:r>
            <w:r>
              <w:rPr>
                <w:noProof/>
                <w:webHidden/>
              </w:rPr>
              <w:tab/>
            </w:r>
            <w:r>
              <w:rPr>
                <w:noProof/>
                <w:webHidden/>
              </w:rPr>
              <w:fldChar w:fldCharType="begin"/>
            </w:r>
            <w:r>
              <w:rPr>
                <w:noProof/>
                <w:webHidden/>
              </w:rPr>
              <w:instrText xml:space="preserve"> PAGEREF _Toc189645917 \h </w:instrText>
            </w:r>
            <w:r>
              <w:rPr>
                <w:noProof/>
                <w:webHidden/>
              </w:rPr>
            </w:r>
            <w:r>
              <w:rPr>
                <w:noProof/>
                <w:webHidden/>
              </w:rPr>
              <w:fldChar w:fldCharType="separate"/>
            </w:r>
            <w:r>
              <w:rPr>
                <w:noProof/>
                <w:webHidden/>
              </w:rPr>
              <w:t>10</w:t>
            </w:r>
            <w:r>
              <w:rPr>
                <w:noProof/>
                <w:webHidden/>
              </w:rPr>
              <w:fldChar w:fldCharType="end"/>
            </w:r>
          </w:hyperlink>
        </w:p>
        <w:p w14:paraId="71F34AB6" w14:textId="147E0C74" w:rsidR="00D70B66" w:rsidRDefault="00D70B6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89645918" w:history="1">
            <w:r w:rsidRPr="001F2A8F">
              <w:rPr>
                <w:rStyle w:val="Hyperlink"/>
                <w:rFonts w:cs="Arial"/>
                <w:noProof/>
                <w:lang w:val="en"/>
              </w:rPr>
              <w:t>4.2 How we use this power</w:t>
            </w:r>
            <w:r>
              <w:rPr>
                <w:noProof/>
                <w:webHidden/>
              </w:rPr>
              <w:tab/>
            </w:r>
            <w:r>
              <w:rPr>
                <w:noProof/>
                <w:webHidden/>
              </w:rPr>
              <w:fldChar w:fldCharType="begin"/>
            </w:r>
            <w:r>
              <w:rPr>
                <w:noProof/>
                <w:webHidden/>
              </w:rPr>
              <w:instrText xml:space="preserve"> PAGEREF _Toc189645918 \h </w:instrText>
            </w:r>
            <w:r>
              <w:rPr>
                <w:noProof/>
                <w:webHidden/>
              </w:rPr>
            </w:r>
            <w:r>
              <w:rPr>
                <w:noProof/>
                <w:webHidden/>
              </w:rPr>
              <w:fldChar w:fldCharType="separate"/>
            </w:r>
            <w:r>
              <w:rPr>
                <w:noProof/>
                <w:webHidden/>
              </w:rPr>
              <w:t>12</w:t>
            </w:r>
            <w:r>
              <w:rPr>
                <w:noProof/>
                <w:webHidden/>
              </w:rPr>
              <w:fldChar w:fldCharType="end"/>
            </w:r>
          </w:hyperlink>
        </w:p>
        <w:p w14:paraId="1D860A0D" w14:textId="589FE291" w:rsidR="00D70B66" w:rsidRDefault="00D70B6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89645919" w:history="1">
            <w:r w:rsidRPr="001F2A8F">
              <w:rPr>
                <w:rStyle w:val="Hyperlink"/>
                <w:rFonts w:cs="Arial"/>
                <w:noProof/>
                <w:lang w:val="en"/>
              </w:rPr>
              <w:t>4.3 Decision points and Authorised Officer Powers</w:t>
            </w:r>
            <w:r>
              <w:rPr>
                <w:noProof/>
                <w:webHidden/>
              </w:rPr>
              <w:tab/>
            </w:r>
            <w:r>
              <w:rPr>
                <w:noProof/>
                <w:webHidden/>
              </w:rPr>
              <w:fldChar w:fldCharType="begin"/>
            </w:r>
            <w:r>
              <w:rPr>
                <w:noProof/>
                <w:webHidden/>
              </w:rPr>
              <w:instrText xml:space="preserve"> PAGEREF _Toc189645919 \h </w:instrText>
            </w:r>
            <w:r>
              <w:rPr>
                <w:noProof/>
                <w:webHidden/>
              </w:rPr>
            </w:r>
            <w:r>
              <w:rPr>
                <w:noProof/>
                <w:webHidden/>
              </w:rPr>
              <w:fldChar w:fldCharType="separate"/>
            </w:r>
            <w:r>
              <w:rPr>
                <w:noProof/>
                <w:webHidden/>
              </w:rPr>
              <w:t>14</w:t>
            </w:r>
            <w:r>
              <w:rPr>
                <w:noProof/>
                <w:webHidden/>
              </w:rPr>
              <w:fldChar w:fldCharType="end"/>
            </w:r>
          </w:hyperlink>
        </w:p>
        <w:p w14:paraId="3A3C57C9" w14:textId="114049FD" w:rsidR="00D70B66" w:rsidRDefault="00D70B66">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89645920" w:history="1">
            <w:r w:rsidRPr="001F2A8F">
              <w:rPr>
                <w:rStyle w:val="Hyperlink"/>
                <w:rFonts w:cs="Arial"/>
                <w:noProof/>
                <w:lang w:val="en"/>
              </w:rPr>
              <w:t>4.4 Key issues</w:t>
            </w:r>
            <w:r>
              <w:rPr>
                <w:noProof/>
                <w:webHidden/>
              </w:rPr>
              <w:tab/>
            </w:r>
            <w:r>
              <w:rPr>
                <w:noProof/>
                <w:webHidden/>
              </w:rPr>
              <w:fldChar w:fldCharType="begin"/>
            </w:r>
            <w:r>
              <w:rPr>
                <w:noProof/>
                <w:webHidden/>
              </w:rPr>
              <w:instrText xml:space="preserve"> PAGEREF _Toc189645920 \h </w:instrText>
            </w:r>
            <w:r>
              <w:rPr>
                <w:noProof/>
                <w:webHidden/>
              </w:rPr>
            </w:r>
            <w:r>
              <w:rPr>
                <w:noProof/>
                <w:webHidden/>
              </w:rPr>
              <w:fldChar w:fldCharType="separate"/>
            </w:r>
            <w:r>
              <w:rPr>
                <w:noProof/>
                <w:webHidden/>
              </w:rPr>
              <w:t>14</w:t>
            </w:r>
            <w:r>
              <w:rPr>
                <w:noProof/>
                <w:webHidden/>
              </w:rPr>
              <w:fldChar w:fldCharType="end"/>
            </w:r>
          </w:hyperlink>
        </w:p>
        <w:p w14:paraId="33DC4EC3" w14:textId="3800834D" w:rsidR="00C62D2F" w:rsidRPr="0023349A" w:rsidRDefault="00C62D2F" w:rsidP="00C62D2F">
          <w:pPr>
            <w:spacing w:line="276" w:lineRule="auto"/>
            <w:rPr>
              <w:rFonts w:cs="Arial"/>
              <w:szCs w:val="24"/>
            </w:rPr>
          </w:pPr>
          <w:r w:rsidRPr="0023349A">
            <w:rPr>
              <w:rFonts w:cs="Arial"/>
              <w:b/>
              <w:bCs/>
              <w:noProof/>
              <w:szCs w:val="24"/>
            </w:rPr>
            <w:fldChar w:fldCharType="end"/>
          </w:r>
        </w:p>
      </w:sdtContent>
    </w:sdt>
    <w:p w14:paraId="25C66CCD" w14:textId="77777777" w:rsidR="00C62D2F" w:rsidRPr="0023349A" w:rsidRDefault="00C62D2F" w:rsidP="00C62D2F">
      <w:pPr>
        <w:shd w:val="clear" w:color="auto" w:fill="FFFFFF"/>
        <w:spacing w:line="276" w:lineRule="auto"/>
        <w:rPr>
          <w:rFonts w:cs="Arial"/>
          <w:color w:val="262626"/>
          <w:szCs w:val="24"/>
          <w:lang w:val="en"/>
        </w:rPr>
      </w:pPr>
    </w:p>
    <w:p w14:paraId="4848C5C5" w14:textId="77777777" w:rsidR="00C62D2F" w:rsidRPr="0023349A" w:rsidRDefault="00C62D2F" w:rsidP="00C62D2F">
      <w:pPr>
        <w:shd w:val="clear" w:color="auto" w:fill="FFFFFF"/>
        <w:spacing w:after="0" w:line="276" w:lineRule="auto"/>
        <w:outlineLvl w:val="1"/>
        <w:rPr>
          <w:rFonts w:eastAsia="Times New Roman" w:cs="Arial"/>
          <w:b/>
          <w:bCs/>
          <w:color w:val="000000"/>
          <w:szCs w:val="24"/>
          <w:lang w:eastAsia="en-GB"/>
        </w:rPr>
      </w:pPr>
      <w:r w:rsidRPr="00A924E6">
        <w:rPr>
          <w:rFonts w:cs="Arial"/>
          <w:color w:val="262626"/>
          <w:sz w:val="32"/>
          <w:szCs w:val="32"/>
          <w:lang w:val="en"/>
        </w:rPr>
        <w:t> </w:t>
      </w:r>
      <w:bookmarkStart w:id="3" w:name="_Toc40264049"/>
      <w:bookmarkStart w:id="4" w:name="_Toc40264174"/>
      <w:bookmarkStart w:id="5" w:name="_Toc40264606"/>
      <w:bookmarkStart w:id="6" w:name="_Toc189645906"/>
      <w:r w:rsidRPr="00A924E6">
        <w:rPr>
          <w:rFonts w:eastAsia="Times New Roman" w:cs="Arial"/>
          <w:b/>
          <w:bCs/>
          <w:color w:val="000000"/>
          <w:sz w:val="32"/>
          <w:szCs w:val="32"/>
          <w:lang w:eastAsia="en-GB"/>
        </w:rPr>
        <w:t>Policy Statement</w:t>
      </w:r>
      <w:bookmarkEnd w:id="3"/>
      <w:bookmarkEnd w:id="4"/>
      <w:bookmarkEnd w:id="5"/>
      <w:bookmarkEnd w:id="6"/>
    </w:p>
    <w:p w14:paraId="2AD7F37B" w14:textId="77777777" w:rsidR="00C62D2F" w:rsidRPr="0023349A" w:rsidRDefault="00C62D2F" w:rsidP="00C62D2F">
      <w:pPr>
        <w:shd w:val="clear" w:color="auto" w:fill="FFFFFF"/>
        <w:spacing w:after="0" w:line="276" w:lineRule="auto"/>
        <w:rPr>
          <w:rFonts w:eastAsia="Times New Roman" w:cs="Arial"/>
          <w:color w:val="262626"/>
          <w:szCs w:val="24"/>
          <w:lang w:eastAsia="en-GB"/>
        </w:rPr>
      </w:pPr>
      <w:r w:rsidRPr="0023349A">
        <w:rPr>
          <w:rFonts w:eastAsia="Times New Roman" w:cs="Arial"/>
          <w:color w:val="262626"/>
          <w:szCs w:val="24"/>
          <w:lang w:eastAsia="en-GB"/>
        </w:rPr>
        <w:t>It remains the case officer's responsibility to explain:</w:t>
      </w:r>
    </w:p>
    <w:p w14:paraId="39A47227" w14:textId="77777777" w:rsidR="00C62D2F" w:rsidRPr="0023349A" w:rsidRDefault="00C62D2F" w:rsidP="00C62D2F">
      <w:pPr>
        <w:shd w:val="clear" w:color="auto" w:fill="FFFFFF"/>
        <w:spacing w:after="0" w:line="276" w:lineRule="auto"/>
        <w:rPr>
          <w:rFonts w:eastAsia="Times New Roman" w:cs="Arial"/>
          <w:b/>
          <w:bCs/>
          <w:color w:val="262626"/>
          <w:szCs w:val="24"/>
          <w:lang w:eastAsia="en-GB"/>
        </w:rPr>
      </w:pPr>
    </w:p>
    <w:p w14:paraId="74BC0C0B" w14:textId="77777777" w:rsidR="00C62D2F" w:rsidRPr="0023349A" w:rsidRDefault="00C62D2F" w:rsidP="00974C47">
      <w:pPr>
        <w:pStyle w:val="ListParagraph"/>
        <w:numPr>
          <w:ilvl w:val="0"/>
          <w:numId w:val="1"/>
        </w:numPr>
        <w:shd w:val="clear" w:color="auto" w:fill="FFFFFF"/>
        <w:spacing w:after="0" w:line="276" w:lineRule="auto"/>
        <w:rPr>
          <w:rFonts w:eastAsia="Times New Roman" w:cs="Arial"/>
          <w:color w:val="262626"/>
          <w:szCs w:val="24"/>
          <w:lang w:eastAsia="en-GB"/>
        </w:rPr>
      </w:pPr>
      <w:r w:rsidRPr="0023349A">
        <w:rPr>
          <w:rFonts w:eastAsia="Times New Roman" w:cs="Arial"/>
          <w:color w:val="262626"/>
          <w:szCs w:val="24"/>
          <w:lang w:eastAsia="en-GB"/>
        </w:rPr>
        <w:t>how the grounds for using this power have been met</w:t>
      </w:r>
    </w:p>
    <w:p w14:paraId="6D2705F1" w14:textId="77777777" w:rsidR="00C62D2F" w:rsidRPr="0023349A" w:rsidRDefault="00C62D2F" w:rsidP="00974C47">
      <w:pPr>
        <w:pStyle w:val="ListParagraph"/>
        <w:numPr>
          <w:ilvl w:val="0"/>
          <w:numId w:val="1"/>
        </w:numPr>
        <w:shd w:val="clear" w:color="auto" w:fill="FFFFFF"/>
        <w:spacing w:after="0" w:line="276" w:lineRule="auto"/>
        <w:rPr>
          <w:rFonts w:eastAsia="Times New Roman" w:cs="Arial"/>
          <w:color w:val="262626"/>
          <w:szCs w:val="24"/>
          <w:lang w:eastAsia="en-GB"/>
        </w:rPr>
      </w:pPr>
      <w:r w:rsidRPr="0023349A">
        <w:rPr>
          <w:rFonts w:eastAsia="Times New Roman" w:cs="Arial"/>
          <w:color w:val="262626"/>
          <w:szCs w:val="24"/>
          <w:lang w:eastAsia="en-GB"/>
        </w:rPr>
        <w:t xml:space="preserve">why it is an appropriate action in the context of the case and the principles of best regulatory practice (e.g. the reasons for wanting particular information from particular people, or reasons for discounting particular information or people and why this power is appropriate). </w:t>
      </w:r>
    </w:p>
    <w:p w14:paraId="0D1BE9D0" w14:textId="77777777" w:rsidR="00C62D2F" w:rsidRPr="0023349A" w:rsidRDefault="00C62D2F" w:rsidP="00C62D2F">
      <w:pPr>
        <w:shd w:val="clear" w:color="auto" w:fill="FFFFFF"/>
        <w:spacing w:after="0" w:line="276" w:lineRule="auto"/>
        <w:rPr>
          <w:rFonts w:eastAsia="Times New Roman" w:cs="Arial"/>
          <w:b/>
          <w:bCs/>
          <w:color w:val="262626"/>
          <w:szCs w:val="24"/>
          <w:lang w:eastAsia="en-GB"/>
        </w:rPr>
      </w:pPr>
    </w:p>
    <w:p w14:paraId="02E57C66" w14:textId="77777777" w:rsidR="00C62D2F" w:rsidRPr="0023349A" w:rsidRDefault="00C62D2F" w:rsidP="00C62D2F">
      <w:pPr>
        <w:shd w:val="clear" w:color="auto" w:fill="FFFFFF"/>
        <w:spacing w:after="0" w:line="276" w:lineRule="auto"/>
        <w:rPr>
          <w:rFonts w:eastAsia="Times New Roman" w:cs="Arial"/>
          <w:b/>
          <w:bCs/>
          <w:color w:val="262626"/>
          <w:szCs w:val="24"/>
          <w:lang w:eastAsia="en-GB"/>
        </w:rPr>
      </w:pPr>
      <w:r w:rsidRPr="0023349A">
        <w:rPr>
          <w:rFonts w:eastAsia="Times New Roman" w:cs="Arial"/>
          <w:b/>
          <w:bCs/>
          <w:color w:val="262626"/>
          <w:szCs w:val="24"/>
          <w:lang w:eastAsia="en-GB"/>
        </w:rPr>
        <w:lastRenderedPageBreak/>
        <w:t>This explanation will provide evidential analysis, setting out facts that are relied upon and those that have been discounted in reaching the decision to use the power.</w:t>
      </w:r>
      <w:r w:rsidRPr="0023349A">
        <w:rPr>
          <w:rFonts w:eastAsia="Times New Roman" w:cs="Arial"/>
          <w:color w:val="262626"/>
          <w:szCs w:val="24"/>
          <w:lang w:eastAsia="en-GB"/>
        </w:rPr>
        <w:t xml:space="preserve"> </w:t>
      </w:r>
    </w:p>
    <w:p w14:paraId="38E2127F" w14:textId="77777777" w:rsidR="00C62D2F" w:rsidRPr="0023349A" w:rsidRDefault="00C62D2F" w:rsidP="00C62D2F">
      <w:pPr>
        <w:shd w:val="clear" w:color="auto" w:fill="FFFFFF"/>
        <w:spacing w:after="0" w:line="276" w:lineRule="auto"/>
        <w:rPr>
          <w:rFonts w:eastAsia="Times New Roman" w:cs="Arial"/>
          <w:color w:val="262626"/>
          <w:szCs w:val="24"/>
          <w:lang w:eastAsia="en-GB"/>
        </w:rPr>
      </w:pPr>
      <w:r w:rsidRPr="0023349A">
        <w:rPr>
          <w:rFonts w:eastAsia="Times New Roman" w:cs="Arial"/>
          <w:color w:val="262626"/>
          <w:szCs w:val="24"/>
          <w:lang w:eastAsia="en-GB"/>
        </w:rPr>
        <w:t xml:space="preserve">  </w:t>
      </w:r>
    </w:p>
    <w:p w14:paraId="53EC69E1" w14:textId="77777777" w:rsidR="00C62D2F" w:rsidRPr="0023349A" w:rsidRDefault="00C62D2F" w:rsidP="00C62D2F">
      <w:pPr>
        <w:shd w:val="clear" w:color="auto" w:fill="FFFFFF"/>
        <w:spacing w:after="0" w:line="276" w:lineRule="auto"/>
        <w:rPr>
          <w:rFonts w:eastAsia="Times New Roman" w:cs="Arial"/>
          <w:color w:val="262626"/>
          <w:szCs w:val="24"/>
          <w:lang w:eastAsia="en-GB"/>
        </w:rPr>
      </w:pPr>
      <w:r w:rsidRPr="0023349A">
        <w:rPr>
          <w:rFonts w:eastAsia="Times New Roman" w:cs="Arial"/>
          <w:color w:val="262626"/>
          <w:szCs w:val="24"/>
          <w:lang w:eastAsia="en-GB"/>
        </w:rPr>
        <w:t xml:space="preserve">This guidance explains when the Commission can use its powers under the Charities Act 2011 to obtain information, both during </w:t>
      </w:r>
      <w:proofErr w:type="gramStart"/>
      <w:r w:rsidRPr="0023349A">
        <w:rPr>
          <w:rFonts w:eastAsia="Times New Roman" w:cs="Arial"/>
          <w:color w:val="262626"/>
          <w:szCs w:val="24"/>
          <w:lang w:eastAsia="en-GB"/>
        </w:rPr>
        <w:t>or</w:t>
      </w:r>
      <w:proofErr w:type="gramEnd"/>
      <w:r w:rsidRPr="0023349A">
        <w:rPr>
          <w:rFonts w:eastAsia="Times New Roman" w:cs="Arial"/>
          <w:color w:val="262626"/>
          <w:szCs w:val="24"/>
          <w:lang w:eastAsia="en-GB"/>
        </w:rPr>
        <w:t xml:space="preserve"> outside a statutory inquiry.</w:t>
      </w:r>
    </w:p>
    <w:p w14:paraId="2FA6C21E" w14:textId="77777777" w:rsidR="00C62D2F" w:rsidRDefault="00C62D2F" w:rsidP="00C62D2F">
      <w:pPr>
        <w:shd w:val="clear" w:color="auto" w:fill="FFFFFF"/>
        <w:spacing w:line="276" w:lineRule="auto"/>
        <w:rPr>
          <w:rFonts w:cs="Arial"/>
          <w:color w:val="262626"/>
          <w:szCs w:val="24"/>
          <w:lang w:val="en"/>
        </w:rPr>
      </w:pPr>
    </w:p>
    <w:p w14:paraId="2B71C986" w14:textId="77777777" w:rsidR="00C62D2F" w:rsidRPr="00A924E6" w:rsidRDefault="00C62D2F" w:rsidP="00C62D2F">
      <w:pPr>
        <w:shd w:val="clear" w:color="auto" w:fill="FFFFFF"/>
        <w:spacing w:line="276" w:lineRule="auto"/>
        <w:rPr>
          <w:rFonts w:cs="Arial"/>
          <w:b/>
          <w:bCs/>
          <w:color w:val="262626"/>
          <w:sz w:val="32"/>
          <w:szCs w:val="32"/>
          <w:lang w:val="en"/>
        </w:rPr>
      </w:pPr>
      <w:r w:rsidRPr="00A924E6">
        <w:rPr>
          <w:rFonts w:cs="Arial"/>
          <w:b/>
          <w:bCs/>
          <w:color w:val="262626"/>
          <w:sz w:val="32"/>
          <w:szCs w:val="32"/>
          <w:lang w:val="en"/>
        </w:rPr>
        <w:t xml:space="preserve">Casework </w:t>
      </w:r>
      <w:r>
        <w:rPr>
          <w:rFonts w:cs="Arial"/>
          <w:b/>
          <w:bCs/>
          <w:color w:val="262626"/>
          <w:sz w:val="32"/>
          <w:szCs w:val="32"/>
          <w:lang w:val="en"/>
        </w:rPr>
        <w:t>G</w:t>
      </w:r>
      <w:r w:rsidRPr="00A924E6">
        <w:rPr>
          <w:rFonts w:cs="Arial"/>
          <w:b/>
          <w:bCs/>
          <w:color w:val="262626"/>
          <w:sz w:val="32"/>
          <w:szCs w:val="32"/>
          <w:lang w:val="en"/>
        </w:rPr>
        <w:t>uidance</w:t>
      </w:r>
    </w:p>
    <w:p w14:paraId="474CDE3D" w14:textId="77777777" w:rsidR="00C62D2F" w:rsidRPr="00CB749B" w:rsidRDefault="00C62D2F" w:rsidP="00C62D2F">
      <w:pPr>
        <w:pStyle w:val="Heading1"/>
        <w:spacing w:line="276" w:lineRule="auto"/>
        <w:rPr>
          <w:rFonts w:ascii="Arial" w:hAnsi="Arial" w:cs="Arial"/>
          <w:szCs w:val="32"/>
          <w:lang w:val="en"/>
        </w:rPr>
      </w:pPr>
      <w:bookmarkStart w:id="7" w:name="_Toc189645907"/>
      <w:r w:rsidRPr="00CB749B">
        <w:rPr>
          <w:rFonts w:ascii="Arial" w:hAnsi="Arial" w:cs="Arial"/>
          <w:szCs w:val="32"/>
          <w:lang w:val="en"/>
        </w:rPr>
        <w:t>1.  Introduction to information gathering powers</w:t>
      </w:r>
      <w:bookmarkEnd w:id="7"/>
      <w:r w:rsidRPr="00CB749B">
        <w:rPr>
          <w:rFonts w:ascii="Arial" w:hAnsi="Arial" w:cs="Arial"/>
          <w:szCs w:val="32"/>
          <w:lang w:val="en"/>
        </w:rPr>
        <w:t xml:space="preserve"> </w:t>
      </w:r>
    </w:p>
    <w:p w14:paraId="6AF6ABB7"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Our powers to gather information are contained in sections 47 and 52 of the Charities Act. They allow us to order or direct any person to provide information to us which is relevant to the discharge of our functions. </w:t>
      </w:r>
    </w:p>
    <w:p w14:paraId="1426785B"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The choice of whether we use the powers contained at section 47 or section 52 will be influenced by a number of factors: </w:t>
      </w:r>
    </w:p>
    <w:p w14:paraId="22E3EBB0" w14:textId="77777777" w:rsidR="00C62D2F" w:rsidRPr="0023349A" w:rsidRDefault="00C62D2F" w:rsidP="00974C47">
      <w:pPr>
        <w:pStyle w:val="ListParagraph"/>
        <w:numPr>
          <w:ilvl w:val="0"/>
          <w:numId w:val="2"/>
        </w:numPr>
        <w:shd w:val="clear" w:color="auto" w:fill="FFFFFF"/>
        <w:spacing w:before="100" w:beforeAutospacing="1" w:after="100" w:afterAutospacing="1" w:line="276" w:lineRule="auto"/>
        <w:rPr>
          <w:rFonts w:cs="Arial"/>
          <w:color w:val="262626"/>
          <w:szCs w:val="24"/>
          <w:lang w:val="en"/>
        </w:rPr>
      </w:pPr>
      <w:r w:rsidRPr="0023349A">
        <w:rPr>
          <w:rFonts w:cs="Arial"/>
          <w:color w:val="262626"/>
          <w:szCs w:val="24"/>
          <w:lang w:val="en"/>
        </w:rPr>
        <w:t>Type of case – whether it is a statutory inquiry or other regulatory case;</w:t>
      </w:r>
    </w:p>
    <w:p w14:paraId="1CD5945C" w14:textId="77777777" w:rsidR="00C62D2F" w:rsidRPr="0023349A" w:rsidRDefault="00C62D2F" w:rsidP="00974C47">
      <w:pPr>
        <w:pStyle w:val="ListParagraph"/>
        <w:numPr>
          <w:ilvl w:val="0"/>
          <w:numId w:val="2"/>
        </w:numPr>
        <w:shd w:val="clear" w:color="auto" w:fill="FFFFFF"/>
        <w:spacing w:before="100" w:beforeAutospacing="1" w:after="100" w:afterAutospacing="1" w:line="276" w:lineRule="auto"/>
        <w:rPr>
          <w:rFonts w:cs="Arial"/>
          <w:color w:val="262626"/>
          <w:szCs w:val="24"/>
          <w:lang w:val="en"/>
        </w:rPr>
      </w:pPr>
      <w:r w:rsidRPr="0023349A">
        <w:rPr>
          <w:rFonts w:cs="Arial"/>
          <w:color w:val="262626"/>
          <w:szCs w:val="24"/>
          <w:lang w:val="en"/>
        </w:rPr>
        <w:t>Nature of information required – original documents, copies of documents, verbal or written statements;</w:t>
      </w:r>
    </w:p>
    <w:p w14:paraId="48A94398" w14:textId="77777777" w:rsidR="00C62D2F" w:rsidRPr="0023349A" w:rsidRDefault="00C62D2F" w:rsidP="00974C47">
      <w:pPr>
        <w:pStyle w:val="ListParagraph"/>
        <w:numPr>
          <w:ilvl w:val="0"/>
          <w:numId w:val="2"/>
        </w:numPr>
        <w:shd w:val="clear" w:color="auto" w:fill="FFFFFF"/>
        <w:spacing w:before="100" w:beforeAutospacing="1" w:after="100" w:afterAutospacing="1" w:line="276" w:lineRule="auto"/>
        <w:rPr>
          <w:rFonts w:cs="Arial"/>
          <w:color w:val="262626"/>
          <w:szCs w:val="24"/>
          <w:lang w:val="en"/>
        </w:rPr>
      </w:pPr>
      <w:r w:rsidRPr="0023349A">
        <w:rPr>
          <w:rFonts w:cs="Arial"/>
          <w:color w:val="262626"/>
          <w:szCs w:val="24"/>
          <w:lang w:val="en"/>
        </w:rPr>
        <w:t>Willingness of individuals to meet us – we can require attendance at a particular time and place.</w:t>
      </w:r>
    </w:p>
    <w:p w14:paraId="20930493" w14:textId="77777777" w:rsidR="00C62D2F" w:rsidRPr="0023349A" w:rsidRDefault="00C62D2F" w:rsidP="00C62D2F">
      <w:pPr>
        <w:shd w:val="clear" w:color="auto" w:fill="FFFFFF"/>
        <w:spacing w:after="0" w:line="276" w:lineRule="auto"/>
        <w:rPr>
          <w:rFonts w:cs="Arial"/>
          <w:color w:val="262626"/>
          <w:szCs w:val="24"/>
          <w:lang w:val="en"/>
        </w:rPr>
      </w:pPr>
      <w:r w:rsidRPr="0023349A">
        <w:rPr>
          <w:rFonts w:cs="Arial"/>
          <w:color w:val="262626"/>
          <w:szCs w:val="24"/>
          <w:lang w:val="en"/>
        </w:rPr>
        <w:t xml:space="preserve">Section 47 powers can be used only when a statutory inquiry is open. Section 52 gives a broader power to seek information that is relevant to the discharge of any of our functions and can be used whether or not an inquiry is open. However, information gathering must only be done for Charity Commission purposes and not for the purpose of providing information to any other body, person or agency; although it is possible for information obtained under section 47 and 52 powers to be passed to other agencies under the section 56 gateway (see </w:t>
      </w:r>
      <w:r w:rsidRPr="0023349A">
        <w:rPr>
          <w:rFonts w:cs="Arial"/>
          <w:szCs w:val="24"/>
          <w:lang w:val="en"/>
        </w:rPr>
        <w:t>OG 405</w:t>
      </w:r>
      <w:r w:rsidRPr="0023349A">
        <w:rPr>
          <w:rFonts w:cs="Arial"/>
          <w:color w:val="262626"/>
          <w:szCs w:val="24"/>
          <w:lang w:val="en"/>
        </w:rPr>
        <w:t xml:space="preserve">). </w:t>
      </w:r>
    </w:p>
    <w:p w14:paraId="43233386" w14:textId="77777777" w:rsidR="00C62D2F" w:rsidRPr="0023349A" w:rsidRDefault="00C62D2F" w:rsidP="00C62D2F">
      <w:pPr>
        <w:shd w:val="clear" w:color="auto" w:fill="FFFFFF"/>
        <w:spacing w:after="0" w:line="276" w:lineRule="auto"/>
        <w:rPr>
          <w:rFonts w:cs="Arial"/>
          <w:color w:val="262626"/>
          <w:szCs w:val="24"/>
          <w:lang w:val="en"/>
        </w:rPr>
      </w:pPr>
    </w:p>
    <w:p w14:paraId="387C7765"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Section 60 of the Act makes it an offence for any person to knowingly or recklessly provide information to us that is false or misleading. </w:t>
      </w:r>
    </w:p>
    <w:p w14:paraId="19FD1DC2"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Section 336 of the Act permits us to enforce these Orders or directions by application to the High Court. The powers contained in sections 47 and 52 are coercive powers and failure to comply with them may be a contempt of court, ultimately punishable by imprisonment. (See </w:t>
      </w:r>
      <w:r w:rsidRPr="0023349A">
        <w:rPr>
          <w:rFonts w:cs="Arial"/>
          <w:szCs w:val="24"/>
          <w:lang w:val="en"/>
        </w:rPr>
        <w:t>OG117-10</w:t>
      </w:r>
      <w:r w:rsidRPr="0023349A">
        <w:rPr>
          <w:rFonts w:cs="Arial"/>
          <w:color w:val="262626"/>
          <w:szCs w:val="24"/>
          <w:lang w:val="en"/>
        </w:rPr>
        <w:t xml:space="preserve">).      </w:t>
      </w:r>
    </w:p>
    <w:p w14:paraId="1E6B5A92" w14:textId="77777777" w:rsidR="00C62D2F" w:rsidRPr="0023349A" w:rsidRDefault="00C62D2F" w:rsidP="00C62D2F">
      <w:pPr>
        <w:shd w:val="clear" w:color="auto" w:fill="FFFFFF"/>
        <w:spacing w:line="276" w:lineRule="auto"/>
        <w:rPr>
          <w:rFonts w:cs="Arial"/>
          <w:color w:val="262626"/>
          <w:szCs w:val="24"/>
          <w:lang w:val="en"/>
        </w:rPr>
      </w:pPr>
    </w:p>
    <w:p w14:paraId="177E4445" w14:textId="1BCF18A4" w:rsidR="00C62D2F" w:rsidRPr="00CB749B" w:rsidRDefault="00C62D2F" w:rsidP="00C62D2F">
      <w:pPr>
        <w:pStyle w:val="Heading1"/>
        <w:spacing w:line="276" w:lineRule="auto"/>
        <w:rPr>
          <w:rFonts w:ascii="Arial" w:hAnsi="Arial" w:cs="Arial"/>
          <w:szCs w:val="32"/>
          <w:lang w:val="en"/>
        </w:rPr>
      </w:pPr>
      <w:bookmarkStart w:id="8" w:name="_Toc189645908"/>
      <w:r w:rsidRPr="00CB749B">
        <w:rPr>
          <w:rFonts w:ascii="Arial" w:hAnsi="Arial" w:cs="Arial"/>
          <w:szCs w:val="32"/>
          <w:lang w:val="en"/>
        </w:rPr>
        <w:t>2. Charities Act 2011 s.47(2)(a)(b) and (c)</w:t>
      </w:r>
      <w:bookmarkEnd w:id="8"/>
      <w:r w:rsidRPr="00CB749B">
        <w:rPr>
          <w:rFonts w:ascii="Arial" w:hAnsi="Arial" w:cs="Arial"/>
          <w:szCs w:val="32"/>
          <w:lang w:val="en"/>
        </w:rPr>
        <w:t xml:space="preserve"> </w:t>
      </w:r>
    </w:p>
    <w:p w14:paraId="620DCB81" w14:textId="77777777" w:rsidR="00C62D2F" w:rsidRPr="0023349A" w:rsidRDefault="00C62D2F" w:rsidP="00C62D2F">
      <w:pPr>
        <w:shd w:val="clear" w:color="auto" w:fill="FFFFFF"/>
        <w:spacing w:line="276" w:lineRule="auto"/>
        <w:rPr>
          <w:rFonts w:cs="Arial"/>
          <w:color w:val="262626"/>
          <w:szCs w:val="24"/>
          <w:lang w:val="en"/>
        </w:rPr>
      </w:pPr>
      <w:r w:rsidRPr="0023349A">
        <w:rPr>
          <w:rStyle w:val="Strong"/>
          <w:rFonts w:cs="Arial"/>
          <w:color w:val="262626"/>
          <w:szCs w:val="24"/>
          <w:lang w:val="en"/>
        </w:rPr>
        <w:t>Direction to provide the Commission with accounts and statements in writing with respect to the matter, return answers in writing to questions or statutory inquiries, provide copies of documents or attend at a specified time to give evidence or produce documents.</w:t>
      </w:r>
      <w:r w:rsidRPr="0023349A">
        <w:rPr>
          <w:rFonts w:cs="Arial"/>
          <w:color w:val="262626"/>
          <w:szCs w:val="24"/>
          <w:lang w:val="en"/>
        </w:rPr>
        <w:t xml:space="preserve"> </w:t>
      </w:r>
    </w:p>
    <w:p w14:paraId="4644F5CB"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  </w:t>
      </w:r>
    </w:p>
    <w:p w14:paraId="5E965618" w14:textId="77777777" w:rsidR="00C62D2F" w:rsidRPr="00CB749B" w:rsidRDefault="00C62D2F" w:rsidP="00C62D2F">
      <w:pPr>
        <w:pStyle w:val="Heading2"/>
        <w:spacing w:line="276" w:lineRule="auto"/>
        <w:rPr>
          <w:rFonts w:ascii="Arial" w:hAnsi="Arial" w:cs="Arial"/>
          <w:szCs w:val="28"/>
          <w:lang w:val="en"/>
        </w:rPr>
      </w:pPr>
      <w:bookmarkStart w:id="9" w:name="_Toc189645909"/>
      <w:r w:rsidRPr="00CB749B">
        <w:rPr>
          <w:rFonts w:ascii="Arial" w:hAnsi="Arial" w:cs="Arial"/>
          <w:szCs w:val="28"/>
          <w:lang w:val="en"/>
        </w:rPr>
        <w:t>2.1 Using this power</w:t>
      </w:r>
      <w:bookmarkEnd w:id="9"/>
      <w:r w:rsidRPr="00CB749B">
        <w:rPr>
          <w:rFonts w:ascii="Arial" w:hAnsi="Arial" w:cs="Arial"/>
          <w:szCs w:val="28"/>
          <w:lang w:val="en"/>
        </w:rPr>
        <w:t xml:space="preserve"> </w:t>
      </w:r>
    </w:p>
    <w:p w14:paraId="4871BF65"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What the power allows us to do </w:t>
      </w:r>
    </w:p>
    <w:p w14:paraId="4EC85604"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Under this section of the Act individuals may: </w:t>
      </w:r>
    </w:p>
    <w:p w14:paraId="7698A680" w14:textId="77777777" w:rsidR="00C62D2F" w:rsidRPr="0023349A" w:rsidRDefault="00C62D2F" w:rsidP="00974C47">
      <w:pPr>
        <w:pStyle w:val="ListParagraph"/>
        <w:numPr>
          <w:ilvl w:val="0"/>
          <w:numId w:val="3"/>
        </w:numPr>
        <w:shd w:val="clear" w:color="auto" w:fill="FFFFFF"/>
        <w:spacing w:before="100" w:beforeAutospacing="1" w:after="100" w:afterAutospacing="1" w:line="276" w:lineRule="auto"/>
        <w:rPr>
          <w:rFonts w:cs="Arial"/>
          <w:color w:val="262626"/>
          <w:szCs w:val="24"/>
          <w:lang w:val="en"/>
        </w:rPr>
      </w:pPr>
      <w:r w:rsidRPr="0023349A">
        <w:rPr>
          <w:rFonts w:cs="Arial"/>
          <w:color w:val="262626"/>
          <w:szCs w:val="24"/>
          <w:lang w:val="en"/>
        </w:rPr>
        <w:t>be required to provide accounts and statements in writing (s.47(2)(a))</w:t>
      </w:r>
    </w:p>
    <w:p w14:paraId="59386E8A" w14:textId="77777777" w:rsidR="00C62D2F" w:rsidRPr="0023349A" w:rsidRDefault="00C62D2F" w:rsidP="00974C47">
      <w:pPr>
        <w:pStyle w:val="ListParagraph"/>
        <w:numPr>
          <w:ilvl w:val="0"/>
          <w:numId w:val="3"/>
        </w:numPr>
        <w:shd w:val="clear" w:color="auto" w:fill="FFFFFF"/>
        <w:spacing w:before="100" w:beforeAutospacing="1" w:after="100" w:afterAutospacing="1" w:line="276" w:lineRule="auto"/>
        <w:rPr>
          <w:rFonts w:cs="Arial"/>
          <w:color w:val="262626"/>
          <w:szCs w:val="24"/>
          <w:lang w:val="en"/>
        </w:rPr>
      </w:pPr>
      <w:r w:rsidRPr="0023349A">
        <w:rPr>
          <w:rFonts w:cs="Arial"/>
          <w:color w:val="262626"/>
          <w:szCs w:val="24"/>
          <w:lang w:val="en"/>
        </w:rPr>
        <w:t>return answers in writing to questions or statutory inquiries (s.47(2)(a))</w:t>
      </w:r>
    </w:p>
    <w:p w14:paraId="64F58FA7" w14:textId="77777777" w:rsidR="00C62D2F" w:rsidRPr="0023349A" w:rsidRDefault="00C62D2F" w:rsidP="00974C47">
      <w:pPr>
        <w:pStyle w:val="ListParagraph"/>
        <w:numPr>
          <w:ilvl w:val="0"/>
          <w:numId w:val="3"/>
        </w:numPr>
        <w:shd w:val="clear" w:color="auto" w:fill="FFFFFF"/>
        <w:spacing w:before="100" w:beforeAutospacing="1" w:after="100" w:afterAutospacing="1" w:line="276" w:lineRule="auto"/>
        <w:rPr>
          <w:rFonts w:cs="Arial"/>
          <w:color w:val="262626"/>
          <w:szCs w:val="24"/>
          <w:lang w:val="en"/>
        </w:rPr>
      </w:pPr>
      <w:r w:rsidRPr="0023349A">
        <w:rPr>
          <w:rFonts w:cs="Arial"/>
          <w:color w:val="262626"/>
          <w:szCs w:val="24"/>
          <w:lang w:val="en"/>
        </w:rPr>
        <w:t>provide copies of documents in their custody or control (s.47(2)(b)) or</w:t>
      </w:r>
    </w:p>
    <w:p w14:paraId="3B94EC9C" w14:textId="77777777" w:rsidR="00C62D2F" w:rsidRPr="0023349A" w:rsidRDefault="00C62D2F" w:rsidP="00974C47">
      <w:pPr>
        <w:pStyle w:val="ListParagraph"/>
        <w:numPr>
          <w:ilvl w:val="0"/>
          <w:numId w:val="3"/>
        </w:numPr>
        <w:shd w:val="clear" w:color="auto" w:fill="FFFFFF"/>
        <w:spacing w:before="100" w:beforeAutospacing="1" w:after="100" w:afterAutospacing="1" w:line="276" w:lineRule="auto"/>
        <w:rPr>
          <w:rFonts w:cs="Arial"/>
          <w:color w:val="262626"/>
          <w:szCs w:val="24"/>
          <w:lang w:val="en"/>
        </w:rPr>
      </w:pPr>
      <w:r w:rsidRPr="0023349A">
        <w:rPr>
          <w:rFonts w:cs="Arial"/>
          <w:color w:val="262626"/>
          <w:szCs w:val="24"/>
          <w:lang w:val="en"/>
        </w:rPr>
        <w:t>attend at a particular time and place to give evidence (answer questions) or produce documents (s.47(2)(c))</w:t>
      </w:r>
    </w:p>
    <w:p w14:paraId="5B45E893" w14:textId="77777777" w:rsidR="00C62D2F" w:rsidRPr="0023349A" w:rsidRDefault="00C62D2F" w:rsidP="00C62D2F">
      <w:pPr>
        <w:shd w:val="clear" w:color="auto" w:fill="FFFFFF"/>
        <w:spacing w:after="0" w:line="276" w:lineRule="auto"/>
        <w:rPr>
          <w:rFonts w:cs="Arial"/>
          <w:color w:val="262626"/>
          <w:szCs w:val="24"/>
          <w:lang w:val="en"/>
        </w:rPr>
      </w:pPr>
      <w:r w:rsidRPr="0023349A">
        <w:rPr>
          <w:rStyle w:val="Strong"/>
          <w:rFonts w:cs="Arial"/>
          <w:color w:val="262626"/>
          <w:szCs w:val="24"/>
          <w:lang w:val="en"/>
        </w:rPr>
        <w:t>Initial considerations</w:t>
      </w:r>
      <w:r w:rsidRPr="0023349A">
        <w:rPr>
          <w:rFonts w:cs="Arial"/>
          <w:color w:val="262626"/>
          <w:szCs w:val="24"/>
          <w:lang w:val="en"/>
        </w:rPr>
        <w:t xml:space="preserve"> </w:t>
      </w:r>
    </w:p>
    <w:p w14:paraId="23F82951"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Directions to provide information under s47(2) are limited to circumstances where a statutory inquiry has been opened under s46(1). The information or document sought must be needed to progress the statutory inquiry. The purpose of obtaining it must not simply be to provide it for any other agency or regulator. </w:t>
      </w:r>
    </w:p>
    <w:p w14:paraId="0255E112"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We </w:t>
      </w:r>
      <w:r w:rsidRPr="0023349A">
        <w:rPr>
          <w:rStyle w:val="Strong"/>
          <w:rFonts w:cs="Arial"/>
          <w:color w:val="262626"/>
          <w:szCs w:val="24"/>
          <w:lang w:val="en"/>
        </w:rPr>
        <w:t xml:space="preserve">must </w:t>
      </w:r>
      <w:r w:rsidRPr="0023349A">
        <w:rPr>
          <w:rFonts w:cs="Arial"/>
          <w:color w:val="262626"/>
          <w:szCs w:val="24"/>
          <w:lang w:val="en"/>
        </w:rPr>
        <w:t xml:space="preserve">have a reasonable expectation that an individual has or can obtain the information in question and consideration will need to be given to who is the most appropriate person upon which to serve the direction. For instance, where holding trustees are in place but the day-to-day administration of the charity is in the hands of an executive or management committee, it would be unlikely that the holding trustee has the information we require. </w:t>
      </w:r>
    </w:p>
    <w:p w14:paraId="33A81E72"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We need to take care about how we express what we require. The description content should be wide enough to ensure all the information required is included but not so wide and general that it would include significant amounts of information not required by the statutory inquiry. However, being too precise can result in information not being produced, e.g. where we specify dates of documents or particular authors, there will be no requirement to produce documents not written on that date or by that person. It may be better to request documents in a more general way. </w:t>
      </w:r>
    </w:p>
    <w:p w14:paraId="53A4CA04"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Another consideration is equality and diversity. When communicating with charities you should offer to translate documents into another language, another format, e.g. Braille or Audio, or to try to meet any other requirements needed. </w:t>
      </w:r>
    </w:p>
    <w:p w14:paraId="73E6DAAF" w14:textId="77777777" w:rsidR="00C62D2F" w:rsidRPr="0023349A" w:rsidRDefault="00C62D2F" w:rsidP="00C62D2F">
      <w:pPr>
        <w:shd w:val="clear" w:color="auto" w:fill="FFFFFF"/>
        <w:spacing w:line="276" w:lineRule="auto"/>
        <w:rPr>
          <w:rFonts w:cs="Arial"/>
          <w:color w:val="262626"/>
          <w:szCs w:val="24"/>
          <w:lang w:val="en"/>
        </w:rPr>
      </w:pPr>
      <w:r w:rsidRPr="0023349A">
        <w:rPr>
          <w:rStyle w:val="Strong"/>
          <w:rFonts w:cs="Arial"/>
          <w:color w:val="262626"/>
          <w:szCs w:val="24"/>
          <w:lang w:val="en"/>
        </w:rPr>
        <w:t>Using section 47 directions in the course of a statutory inquiry</w:t>
      </w:r>
      <w:r w:rsidRPr="0023349A">
        <w:rPr>
          <w:rFonts w:cs="Arial"/>
          <w:color w:val="262626"/>
          <w:szCs w:val="24"/>
          <w:lang w:val="en"/>
        </w:rPr>
        <w:t xml:space="preserve"> </w:t>
      </w:r>
    </w:p>
    <w:p w14:paraId="7A60669A"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There’s no requirement that we should give an individual the opportunity to volunteer information or documents before we make an Order. As an inquiry has been opened the Commission will have identified serious concerns about the charity and ordinarily the use of our coercive powers under Sections 47 and 52 will be entirely appropriate. </w:t>
      </w:r>
    </w:p>
    <w:p w14:paraId="5F4D2C09"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Our policy is that once an inquiry is open, all requests for information from the trustees (or as appropriate, former trustees) will be made by section 47 direction unless there are compelling reasons not to do so. This is the case even where the trustees would have provided information without the direction. This policy </w:t>
      </w:r>
      <w:proofErr w:type="spellStart"/>
      <w:r w:rsidRPr="0023349A">
        <w:rPr>
          <w:rFonts w:cs="Arial"/>
          <w:color w:val="262626"/>
          <w:szCs w:val="24"/>
          <w:lang w:val="en"/>
        </w:rPr>
        <w:t>recognises</w:t>
      </w:r>
      <w:proofErr w:type="spellEnd"/>
      <w:r w:rsidRPr="0023349A">
        <w:rPr>
          <w:rFonts w:cs="Arial"/>
          <w:color w:val="262626"/>
          <w:szCs w:val="24"/>
          <w:lang w:val="en"/>
        </w:rPr>
        <w:t xml:space="preserve"> the serious nature of an inquiry and our role in investigating serious concerns about a charity. If they’re represented by a solicitor, accountant or other professional body then the direction will usually be made against and addressed to the trustees, although this may be communicated/ delivered through the professional advisor, who should be told to bring the letter to the attention of the trustees (even though we normally send a copy to the trustees as well). In the case of companies/ CIOs we should send the direction letter to the company and the trustees.   </w:t>
      </w:r>
    </w:p>
    <w:p w14:paraId="2E9F4C7B"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Information-gathering may often be a two or three stage process using the individual sub-sections for their different purposes as evidence is uncovered. Firstly, to ask specific and carefully constructed requests for information or questions, then to request the copies of documents referred to in the information obtained and then to interview the individuals concerned. Section 47 powers can be used more than once in the course of a statutory inquiry. Where we require original documents, we use the powers contained at </w:t>
      </w:r>
      <w:r w:rsidRPr="0023349A">
        <w:rPr>
          <w:rFonts w:cs="Arial"/>
          <w:szCs w:val="24"/>
          <w:lang w:val="en"/>
        </w:rPr>
        <w:t xml:space="preserve">section 52 </w:t>
      </w:r>
      <w:r w:rsidRPr="0023349A">
        <w:rPr>
          <w:rFonts w:cs="Arial"/>
          <w:color w:val="262626"/>
          <w:szCs w:val="24"/>
          <w:lang w:val="en"/>
        </w:rPr>
        <w:t xml:space="preserve">of the Act. </w:t>
      </w:r>
    </w:p>
    <w:p w14:paraId="3045E426"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Early use within the statutory inquiry process may be appropriate as detailed information may progress it by supporting or disproving the concerns expressed to us. </w:t>
      </w:r>
    </w:p>
    <w:p w14:paraId="044E5B01"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We use both section 47 directions and section 52 Orders (as appropriate) to obtain information from third parties, such as a bank or advisors to a charity. This approach enables them to disclose privileged information or to prevent what might otherwise be a breach of confidence on their part where information is offered otherwise on a voluntary basis. </w:t>
      </w:r>
    </w:p>
    <w:p w14:paraId="4D05D6A2"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On receipt of the information obtained, we will need to consider the content for its accuracy and relevance to the circumstances of the case. Refusal by charity trustees to comply with a direction may be regarded as evidence of misconduct and/ or mismanagement in the administration of the charity. </w:t>
      </w:r>
    </w:p>
    <w:p w14:paraId="7407D133"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  </w:t>
      </w:r>
    </w:p>
    <w:p w14:paraId="6AF19540" w14:textId="77777777" w:rsidR="00C62D2F" w:rsidRPr="00CB749B" w:rsidRDefault="00C62D2F" w:rsidP="00C62D2F">
      <w:pPr>
        <w:pStyle w:val="Heading2"/>
        <w:spacing w:line="276" w:lineRule="auto"/>
        <w:rPr>
          <w:rFonts w:ascii="Arial" w:hAnsi="Arial" w:cs="Arial"/>
          <w:szCs w:val="28"/>
          <w:lang w:val="en"/>
        </w:rPr>
      </w:pPr>
      <w:bookmarkStart w:id="10" w:name="_Toc189645910"/>
      <w:r w:rsidRPr="00CB749B">
        <w:rPr>
          <w:rFonts w:ascii="Arial" w:hAnsi="Arial" w:cs="Arial"/>
          <w:szCs w:val="28"/>
          <w:lang w:val="en"/>
        </w:rPr>
        <w:t xml:space="preserve">2.2 Decision points and </w:t>
      </w:r>
      <w:proofErr w:type="spellStart"/>
      <w:r w:rsidRPr="00CB749B">
        <w:rPr>
          <w:rFonts w:ascii="Arial" w:hAnsi="Arial" w:cs="Arial"/>
          <w:szCs w:val="28"/>
          <w:lang w:val="en"/>
        </w:rPr>
        <w:t>Authorised</w:t>
      </w:r>
      <w:proofErr w:type="spellEnd"/>
      <w:r w:rsidRPr="00CB749B">
        <w:rPr>
          <w:rFonts w:ascii="Arial" w:hAnsi="Arial" w:cs="Arial"/>
          <w:szCs w:val="28"/>
          <w:lang w:val="en"/>
        </w:rPr>
        <w:t xml:space="preserve"> Officer powers</w:t>
      </w:r>
      <w:bookmarkEnd w:id="10"/>
      <w:r w:rsidRPr="00CB749B">
        <w:rPr>
          <w:rFonts w:ascii="Arial" w:hAnsi="Arial" w:cs="Arial"/>
          <w:szCs w:val="28"/>
          <w:lang w:val="en"/>
        </w:rPr>
        <w:t xml:space="preserve"> </w:t>
      </w:r>
    </w:p>
    <w:p w14:paraId="50F79EAD" w14:textId="77777777" w:rsidR="00C62D2F" w:rsidRPr="0023349A" w:rsidRDefault="00C62D2F" w:rsidP="00C62D2F">
      <w:pPr>
        <w:shd w:val="clear" w:color="auto" w:fill="FFFFFF"/>
        <w:spacing w:line="276" w:lineRule="auto"/>
        <w:outlineLvl w:val="3"/>
        <w:rPr>
          <w:rFonts w:cs="Arial"/>
          <w:color w:val="000000"/>
          <w:szCs w:val="24"/>
          <w:lang w:val="en"/>
        </w:rPr>
      </w:pPr>
      <w:r w:rsidRPr="0023349A">
        <w:rPr>
          <w:rFonts w:cs="Arial"/>
          <w:color w:val="000000"/>
          <w:szCs w:val="24"/>
          <w:lang w:val="en"/>
        </w:rPr>
        <w:t xml:space="preserve">For </w:t>
      </w:r>
      <w:proofErr w:type="spellStart"/>
      <w:r w:rsidRPr="0023349A">
        <w:rPr>
          <w:rFonts w:cs="Arial"/>
          <w:color w:val="000000"/>
          <w:szCs w:val="24"/>
          <w:lang w:val="en"/>
        </w:rPr>
        <w:t>authorisation</w:t>
      </w:r>
      <w:proofErr w:type="spellEnd"/>
      <w:r w:rsidRPr="0023349A">
        <w:rPr>
          <w:rFonts w:cs="Arial"/>
          <w:color w:val="000000"/>
          <w:szCs w:val="24"/>
          <w:lang w:val="en"/>
        </w:rPr>
        <w:t xml:space="preserve"> levels please see OG702, section C2. </w:t>
      </w:r>
    </w:p>
    <w:p w14:paraId="468F3860"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The decision to use these powers must be recorded on file.</w:t>
      </w:r>
    </w:p>
    <w:p w14:paraId="7F72996E" w14:textId="77777777" w:rsidR="00C62D2F" w:rsidRPr="0023349A" w:rsidRDefault="00C62D2F" w:rsidP="00C62D2F">
      <w:pPr>
        <w:shd w:val="clear" w:color="auto" w:fill="FFFFFF"/>
        <w:spacing w:line="276" w:lineRule="auto"/>
        <w:rPr>
          <w:rFonts w:cs="Arial"/>
          <w:color w:val="262626"/>
          <w:szCs w:val="24"/>
          <w:lang w:val="en"/>
        </w:rPr>
      </w:pPr>
    </w:p>
    <w:p w14:paraId="6A751A01" w14:textId="77777777" w:rsidR="00C62D2F" w:rsidRPr="00CB749B" w:rsidRDefault="00C62D2F" w:rsidP="00C62D2F">
      <w:pPr>
        <w:pStyle w:val="Heading2"/>
        <w:spacing w:line="276" w:lineRule="auto"/>
        <w:rPr>
          <w:rFonts w:ascii="Arial" w:hAnsi="Arial" w:cs="Arial"/>
          <w:szCs w:val="28"/>
          <w:lang w:val="en"/>
        </w:rPr>
      </w:pPr>
      <w:bookmarkStart w:id="11" w:name="_Toc189645911"/>
      <w:r w:rsidRPr="00CB749B">
        <w:rPr>
          <w:rFonts w:ascii="Arial" w:hAnsi="Arial" w:cs="Arial"/>
          <w:szCs w:val="28"/>
          <w:lang w:val="en"/>
        </w:rPr>
        <w:t>2.3 Key issues</w:t>
      </w:r>
      <w:bookmarkEnd w:id="11"/>
      <w:r w:rsidRPr="00CB749B">
        <w:rPr>
          <w:rFonts w:ascii="Arial" w:hAnsi="Arial" w:cs="Arial"/>
          <w:szCs w:val="28"/>
          <w:lang w:val="en"/>
        </w:rPr>
        <w:t xml:space="preserve"> </w:t>
      </w:r>
    </w:p>
    <w:p w14:paraId="29737ABF"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It’s important that the required information or documents should be relevant to our statutory inquiry. This will be particularly important where we’re seeking personal information or there is a penal notice attached to our Order. The impact of human rights issues and the use of our powers are considered at section 3 of </w:t>
      </w:r>
      <w:r w:rsidRPr="0023349A">
        <w:rPr>
          <w:rFonts w:cs="Arial"/>
          <w:szCs w:val="24"/>
          <w:lang w:val="en"/>
        </w:rPr>
        <w:t>OG117-1</w:t>
      </w:r>
      <w:r w:rsidRPr="0023349A">
        <w:rPr>
          <w:rFonts w:cs="Arial"/>
          <w:color w:val="262626"/>
          <w:szCs w:val="24"/>
          <w:lang w:val="en"/>
        </w:rPr>
        <w:t xml:space="preserve">. Take legal advice if you’re uncertain or have concerns about the engagement of human rights, or the proportionality of our action. </w:t>
      </w:r>
    </w:p>
    <w:p w14:paraId="4E38B7D2" w14:textId="77777777" w:rsidR="00C62D2F" w:rsidRPr="0023349A" w:rsidRDefault="00C62D2F" w:rsidP="00974C47">
      <w:pPr>
        <w:pStyle w:val="ListParagraph"/>
        <w:numPr>
          <w:ilvl w:val="0"/>
          <w:numId w:val="4"/>
        </w:numPr>
        <w:shd w:val="clear" w:color="auto" w:fill="FFFFFF"/>
        <w:spacing w:before="100" w:beforeAutospacing="1" w:after="100" w:afterAutospacing="1" w:line="276" w:lineRule="auto"/>
        <w:rPr>
          <w:rFonts w:cs="Arial"/>
          <w:color w:val="262626"/>
          <w:szCs w:val="24"/>
          <w:lang w:val="en"/>
        </w:rPr>
      </w:pPr>
      <w:r w:rsidRPr="0023349A">
        <w:rPr>
          <w:rFonts w:cs="Arial"/>
          <w:color w:val="262626"/>
          <w:szCs w:val="24"/>
          <w:lang w:val="en"/>
        </w:rPr>
        <w:t>It’s not necessary to obtain specific legal advice where we use this power in line with our policy unless the request involves human rights or particularly high-risk issues.</w:t>
      </w:r>
    </w:p>
    <w:p w14:paraId="70F0C33C" w14:textId="77777777" w:rsidR="00C62D2F" w:rsidRPr="0023349A" w:rsidRDefault="00C62D2F" w:rsidP="00974C47">
      <w:pPr>
        <w:pStyle w:val="ListParagraph"/>
        <w:numPr>
          <w:ilvl w:val="0"/>
          <w:numId w:val="4"/>
        </w:numPr>
        <w:shd w:val="clear" w:color="auto" w:fill="FFFFFF"/>
        <w:spacing w:before="100" w:beforeAutospacing="1" w:after="100" w:afterAutospacing="1" w:line="276" w:lineRule="auto"/>
        <w:rPr>
          <w:rFonts w:cs="Arial"/>
          <w:color w:val="262626"/>
          <w:szCs w:val="24"/>
          <w:lang w:val="en"/>
        </w:rPr>
      </w:pPr>
      <w:r w:rsidRPr="0023349A">
        <w:rPr>
          <w:rFonts w:cs="Arial"/>
          <w:color w:val="262626"/>
          <w:szCs w:val="24"/>
          <w:lang w:val="en"/>
        </w:rPr>
        <w:t>You should consider whether the information you receive as a result of a production order (</w:t>
      </w:r>
      <w:proofErr w:type="spellStart"/>
      <w:r w:rsidRPr="0023349A">
        <w:rPr>
          <w:rFonts w:cs="Arial"/>
          <w:color w:val="262626"/>
          <w:szCs w:val="24"/>
          <w:lang w:val="en"/>
        </w:rPr>
        <w:t>ie</w:t>
      </w:r>
      <w:proofErr w:type="spellEnd"/>
      <w:r w:rsidRPr="0023349A">
        <w:rPr>
          <w:rFonts w:cs="Arial"/>
          <w:color w:val="262626"/>
          <w:szCs w:val="24"/>
          <w:lang w:val="en"/>
        </w:rPr>
        <w:t>, section 47), may have to be shared outside the Commission (</w:t>
      </w:r>
      <w:proofErr w:type="spellStart"/>
      <w:r w:rsidRPr="0023349A">
        <w:rPr>
          <w:rFonts w:cs="Arial"/>
          <w:color w:val="262626"/>
          <w:szCs w:val="24"/>
          <w:lang w:val="en"/>
        </w:rPr>
        <w:t>ie</w:t>
      </w:r>
      <w:proofErr w:type="spellEnd"/>
      <w:r w:rsidRPr="0023349A">
        <w:rPr>
          <w:rFonts w:cs="Arial"/>
          <w:color w:val="262626"/>
          <w:szCs w:val="24"/>
          <w:lang w:val="en"/>
        </w:rPr>
        <w:t xml:space="preserve">, sharing with the trustees for the purposes of restitution). Where it appears that this is likely, you should consider sending, alongside any covering letter and the Order, the </w:t>
      </w:r>
      <w:hyperlink r:id="rId9" w:tgtFrame="_blank" w:tooltip="CC46" w:history="1">
        <w:r w:rsidRPr="0023349A">
          <w:rPr>
            <w:rStyle w:val="Hyperlink"/>
            <w:rFonts w:cs="Arial"/>
            <w:szCs w:val="24"/>
            <w:lang w:val="en"/>
          </w:rPr>
          <w:t>CC46</w:t>
        </w:r>
      </w:hyperlink>
      <w:r w:rsidRPr="0023349A">
        <w:rPr>
          <w:rFonts w:cs="Arial"/>
          <w:color w:val="262626"/>
          <w:szCs w:val="24"/>
          <w:lang w:val="en"/>
        </w:rPr>
        <w:t xml:space="preserve"> guidance which sets out the circumstances in which the Commission may have to share the information it receives. </w:t>
      </w:r>
    </w:p>
    <w:p w14:paraId="5F7ECDBB" w14:textId="77777777" w:rsidR="00C62D2F" w:rsidRPr="0023349A" w:rsidRDefault="00C62D2F" w:rsidP="00974C47">
      <w:pPr>
        <w:pStyle w:val="ListParagraph"/>
        <w:numPr>
          <w:ilvl w:val="0"/>
          <w:numId w:val="4"/>
        </w:numPr>
        <w:shd w:val="clear" w:color="auto" w:fill="FFFFFF"/>
        <w:spacing w:before="100" w:beforeAutospacing="1" w:after="100" w:afterAutospacing="1" w:line="276" w:lineRule="auto"/>
        <w:rPr>
          <w:rFonts w:cs="Arial"/>
          <w:color w:val="262626"/>
          <w:szCs w:val="24"/>
          <w:lang w:val="en"/>
        </w:rPr>
      </w:pPr>
      <w:r w:rsidRPr="0023349A">
        <w:rPr>
          <w:rFonts w:cs="Arial"/>
          <w:color w:val="262626"/>
          <w:szCs w:val="24"/>
          <w:lang w:val="en"/>
        </w:rPr>
        <w:t>‘Documents’ may also include information stored on a computer. Section 353(2) of the Charities Act provides a detailed definition of documents.</w:t>
      </w:r>
    </w:p>
    <w:p w14:paraId="1EA75F5E" w14:textId="77777777" w:rsidR="00C62D2F" w:rsidRPr="0023349A" w:rsidRDefault="00C62D2F" w:rsidP="00974C47">
      <w:pPr>
        <w:pStyle w:val="ListParagraph"/>
        <w:numPr>
          <w:ilvl w:val="0"/>
          <w:numId w:val="4"/>
        </w:numPr>
        <w:shd w:val="clear" w:color="auto" w:fill="FFFFFF"/>
        <w:spacing w:before="100" w:beforeAutospacing="1" w:after="100" w:afterAutospacing="1" w:line="276" w:lineRule="auto"/>
        <w:rPr>
          <w:rFonts w:cs="Arial"/>
          <w:color w:val="262626"/>
          <w:szCs w:val="24"/>
          <w:lang w:val="en"/>
        </w:rPr>
      </w:pPr>
      <w:r w:rsidRPr="0023349A">
        <w:rPr>
          <w:rFonts w:cs="Arial"/>
          <w:color w:val="262626"/>
          <w:szCs w:val="24"/>
          <w:lang w:val="en"/>
        </w:rPr>
        <w:t>Where we need to see original documents, we should use the powers contained in section 52 of the Charities Act.</w:t>
      </w:r>
    </w:p>
    <w:p w14:paraId="16026A39" w14:textId="77777777" w:rsidR="00C62D2F" w:rsidRPr="0023349A" w:rsidRDefault="00C62D2F" w:rsidP="00974C47">
      <w:pPr>
        <w:pStyle w:val="ListParagraph"/>
        <w:numPr>
          <w:ilvl w:val="0"/>
          <w:numId w:val="4"/>
        </w:numPr>
        <w:shd w:val="clear" w:color="auto" w:fill="FFFFFF"/>
        <w:spacing w:before="100" w:beforeAutospacing="1" w:after="100" w:afterAutospacing="1" w:line="276" w:lineRule="auto"/>
        <w:rPr>
          <w:rFonts w:cs="Arial"/>
          <w:color w:val="262626"/>
          <w:szCs w:val="24"/>
          <w:lang w:val="en"/>
        </w:rPr>
      </w:pPr>
      <w:r w:rsidRPr="0023349A">
        <w:rPr>
          <w:rFonts w:cs="Arial"/>
          <w:color w:val="262626"/>
          <w:szCs w:val="24"/>
          <w:lang w:val="en"/>
        </w:rPr>
        <w:t xml:space="preserve">If telephone or communication records are sought, then consider whether such information should be obtained under </w:t>
      </w:r>
      <w:hyperlink r:id="rId10" w:history="1">
        <w:r w:rsidRPr="0023349A">
          <w:rPr>
            <w:rStyle w:val="Hyperlink"/>
            <w:rFonts w:cs="Arial"/>
            <w:szCs w:val="24"/>
            <w:lang w:val="en"/>
          </w:rPr>
          <w:t>the Regulation of Investigatory Powers Act 2000 (RIPA). </w:t>
        </w:r>
      </w:hyperlink>
      <w:r w:rsidRPr="0023349A">
        <w:rPr>
          <w:rFonts w:cs="Arial"/>
          <w:color w:val="262626"/>
          <w:szCs w:val="24"/>
          <w:lang w:val="en"/>
        </w:rPr>
        <w:t>RIPA applies in relation to the investigation of criminal offences. Where our investigation does not relate to a RIPA occasion then the information should be sought using a Direction or s.52 Order.</w:t>
      </w:r>
    </w:p>
    <w:p w14:paraId="75B1D4B6" w14:textId="77777777" w:rsidR="00C62D2F" w:rsidRPr="0023349A" w:rsidRDefault="00C62D2F" w:rsidP="00974C47">
      <w:pPr>
        <w:pStyle w:val="ListParagraph"/>
        <w:numPr>
          <w:ilvl w:val="0"/>
          <w:numId w:val="4"/>
        </w:numPr>
        <w:shd w:val="clear" w:color="auto" w:fill="FFFFFF"/>
        <w:spacing w:before="100" w:beforeAutospacing="1" w:after="100" w:afterAutospacing="1" w:line="276" w:lineRule="auto"/>
        <w:rPr>
          <w:rFonts w:cs="Arial"/>
          <w:color w:val="262626"/>
          <w:szCs w:val="24"/>
          <w:lang w:val="en"/>
        </w:rPr>
      </w:pPr>
      <w:r w:rsidRPr="0023349A">
        <w:rPr>
          <w:rFonts w:cs="Arial"/>
          <w:color w:val="262626"/>
          <w:szCs w:val="24"/>
          <w:lang w:val="en"/>
        </w:rPr>
        <w:t>Particular consideration should be given before requiring an individual to attend to give evidence or produce documents. Considerations that may justify its use include the fact that the individual has been required to answer written questions and has given no, or incomplete, answers and there’s no reasonable excuse for doing so, or it’s inappropriate to require written answers (perhaps because of the urgency of the matter) and there’s no reason to doubt that the individual will answer questions if directed to attend to do so.</w:t>
      </w:r>
    </w:p>
    <w:p w14:paraId="423A3950" w14:textId="77777777" w:rsidR="00C62D2F" w:rsidRPr="0023349A" w:rsidRDefault="00C62D2F" w:rsidP="00974C47">
      <w:pPr>
        <w:pStyle w:val="ListParagraph"/>
        <w:numPr>
          <w:ilvl w:val="0"/>
          <w:numId w:val="4"/>
        </w:numPr>
        <w:shd w:val="clear" w:color="auto" w:fill="FFFFFF"/>
        <w:spacing w:before="100" w:beforeAutospacing="1" w:after="100" w:afterAutospacing="1" w:line="276" w:lineRule="auto"/>
        <w:rPr>
          <w:rFonts w:cs="Arial"/>
          <w:color w:val="262626"/>
          <w:szCs w:val="24"/>
          <w:lang w:val="en"/>
        </w:rPr>
      </w:pPr>
      <w:r w:rsidRPr="0023349A">
        <w:rPr>
          <w:rFonts w:cs="Arial"/>
          <w:color w:val="262626"/>
          <w:szCs w:val="24"/>
          <w:lang w:val="en"/>
        </w:rPr>
        <w:t xml:space="preserve">In cases where we require attendance, the Commission is required to offer to pay, in advance, the travel costs of the person directed if they will be travelling more than 10 miles from their place of residence. Therefore, before making the direction, the decision maker should obtain the prior </w:t>
      </w:r>
      <w:proofErr w:type="spellStart"/>
      <w:r w:rsidRPr="0023349A">
        <w:rPr>
          <w:rFonts w:cs="Arial"/>
          <w:color w:val="262626"/>
          <w:szCs w:val="24"/>
          <w:lang w:val="en"/>
        </w:rPr>
        <w:t>authorisation</w:t>
      </w:r>
      <w:proofErr w:type="spellEnd"/>
      <w:r w:rsidRPr="0023349A">
        <w:rPr>
          <w:rFonts w:cs="Arial"/>
          <w:color w:val="262626"/>
          <w:szCs w:val="24"/>
          <w:lang w:val="en"/>
        </w:rPr>
        <w:t xml:space="preserve"> of the relevant budget holder. Subsistence at the normal Charity Commission rates is applicable. A person may refuse to attend where they live more than 10 miles from the meeting venue unless we make it clear in the Direction that their expenses will be paid. See Charities Act s.47(5).</w:t>
      </w:r>
    </w:p>
    <w:p w14:paraId="4EB57AD1" w14:textId="77777777" w:rsidR="00C62D2F" w:rsidRPr="0023349A" w:rsidRDefault="00C62D2F" w:rsidP="00974C47">
      <w:pPr>
        <w:pStyle w:val="ListParagraph"/>
        <w:numPr>
          <w:ilvl w:val="0"/>
          <w:numId w:val="5"/>
        </w:numPr>
        <w:shd w:val="clear" w:color="auto" w:fill="FFFFFF"/>
        <w:spacing w:before="100" w:beforeAutospacing="1" w:after="100" w:afterAutospacing="1" w:line="276" w:lineRule="auto"/>
        <w:rPr>
          <w:rFonts w:cs="Arial"/>
          <w:color w:val="262626"/>
          <w:szCs w:val="24"/>
          <w:lang w:val="en"/>
        </w:rPr>
      </w:pPr>
      <w:r w:rsidRPr="0023349A">
        <w:rPr>
          <w:rFonts w:cs="Arial"/>
          <w:color w:val="262626"/>
          <w:szCs w:val="24"/>
          <w:lang w:val="en"/>
        </w:rPr>
        <w:t>Consider the time required to provide the information, answer questions and take account of any public holidays, religious observances (particularly in the case of attendance) or religious festivals.</w:t>
      </w:r>
    </w:p>
    <w:p w14:paraId="23358C14" w14:textId="77777777" w:rsidR="00C62D2F" w:rsidRPr="0023349A" w:rsidRDefault="00C62D2F" w:rsidP="00974C47">
      <w:pPr>
        <w:pStyle w:val="ListParagraph"/>
        <w:numPr>
          <w:ilvl w:val="0"/>
          <w:numId w:val="5"/>
        </w:numPr>
        <w:shd w:val="clear" w:color="auto" w:fill="FFFFFF"/>
        <w:spacing w:before="100" w:beforeAutospacing="1" w:after="100" w:afterAutospacing="1" w:line="276" w:lineRule="auto"/>
        <w:rPr>
          <w:rFonts w:cs="Arial"/>
          <w:color w:val="262626"/>
          <w:szCs w:val="24"/>
          <w:lang w:val="en"/>
        </w:rPr>
      </w:pPr>
      <w:r w:rsidRPr="0023349A">
        <w:rPr>
          <w:rFonts w:cs="Arial"/>
          <w:color w:val="262626"/>
          <w:szCs w:val="24"/>
          <w:lang w:val="en"/>
        </w:rPr>
        <w:t>The Direction must bear the penal notice and must normally be personally served if it’s to be enforced. It’s not necessary however to personally serve as a matter of course all directions under s.47. If the original Direction is not complied with and enforcement is considered appropriate (following legal advice), a new Direction may be issued for personal service.</w:t>
      </w:r>
    </w:p>
    <w:p w14:paraId="584BA12C" w14:textId="77777777" w:rsidR="00C62D2F" w:rsidRPr="0023349A" w:rsidRDefault="00C62D2F" w:rsidP="00974C47">
      <w:pPr>
        <w:pStyle w:val="ListParagraph"/>
        <w:numPr>
          <w:ilvl w:val="0"/>
          <w:numId w:val="5"/>
        </w:numPr>
        <w:shd w:val="clear" w:color="auto" w:fill="FFFFFF"/>
        <w:spacing w:before="100" w:beforeAutospacing="1" w:after="100" w:afterAutospacing="1" w:line="276" w:lineRule="auto"/>
        <w:rPr>
          <w:rFonts w:cs="Arial"/>
          <w:color w:val="262626"/>
          <w:szCs w:val="24"/>
          <w:lang w:val="en"/>
        </w:rPr>
      </w:pPr>
      <w:r w:rsidRPr="0023349A">
        <w:rPr>
          <w:rFonts w:cs="Arial"/>
          <w:color w:val="262626"/>
          <w:szCs w:val="24"/>
          <w:lang w:val="en"/>
        </w:rPr>
        <w:t>If a process server is considered appropriate, they should provide an affidavit of service. Process servers are companies that will deliver legal documents directly to the person named by the Order.</w:t>
      </w:r>
    </w:p>
    <w:p w14:paraId="687300E1" w14:textId="77777777" w:rsidR="00C62D2F" w:rsidRPr="0023349A" w:rsidRDefault="00C62D2F" w:rsidP="00974C47">
      <w:pPr>
        <w:pStyle w:val="ListParagraph"/>
        <w:numPr>
          <w:ilvl w:val="0"/>
          <w:numId w:val="5"/>
        </w:numPr>
        <w:shd w:val="clear" w:color="auto" w:fill="FFFFFF"/>
        <w:spacing w:before="100" w:beforeAutospacing="1" w:after="100" w:afterAutospacing="1" w:line="276" w:lineRule="auto"/>
        <w:rPr>
          <w:rFonts w:cs="Arial"/>
          <w:color w:val="262626"/>
          <w:szCs w:val="24"/>
          <w:lang w:val="en"/>
        </w:rPr>
      </w:pPr>
      <w:r w:rsidRPr="0023349A">
        <w:rPr>
          <w:rFonts w:cs="Arial"/>
          <w:color w:val="262626"/>
          <w:szCs w:val="24"/>
          <w:lang w:val="en"/>
        </w:rPr>
        <w:t>Directions requiring information or attendance under this section do not fall within the scope of the Tribunal.</w:t>
      </w:r>
    </w:p>
    <w:p w14:paraId="1EF5A729" w14:textId="77777777" w:rsidR="00C62D2F" w:rsidRDefault="00C62D2F" w:rsidP="00C62D2F">
      <w:pPr>
        <w:shd w:val="clear" w:color="auto" w:fill="FFFFFF"/>
        <w:spacing w:line="276" w:lineRule="auto"/>
        <w:rPr>
          <w:rFonts w:cs="Arial"/>
          <w:noProof/>
          <w:color w:val="262626"/>
          <w:szCs w:val="24"/>
          <w:lang w:val="en"/>
        </w:rPr>
      </w:pPr>
    </w:p>
    <w:p w14:paraId="511A8731"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Failure by the trustees to comply in full and within the deadline with any Order or Direction of the Commission can be taken as evidence of misconduct and/or mismanagement in the administration of the charity. Failure to comply can also result in the Commission taking further regulatory action.  </w:t>
      </w:r>
    </w:p>
    <w:p w14:paraId="01C13E98" w14:textId="7A57F7EC" w:rsidR="00C62D2F" w:rsidRPr="0023349A" w:rsidRDefault="00C62D2F" w:rsidP="00C62D2F">
      <w:pPr>
        <w:shd w:val="clear" w:color="auto" w:fill="FFFFFF"/>
        <w:spacing w:line="276" w:lineRule="auto"/>
        <w:rPr>
          <w:rFonts w:cs="Arial"/>
          <w:color w:val="262626"/>
          <w:szCs w:val="24"/>
          <w:lang w:val="en"/>
        </w:rPr>
      </w:pPr>
    </w:p>
    <w:p w14:paraId="48FA9924" w14:textId="359E0E74" w:rsidR="00C62D2F" w:rsidRPr="0023349A" w:rsidRDefault="00C62D2F" w:rsidP="00C62D2F">
      <w:pPr>
        <w:shd w:val="clear" w:color="auto" w:fill="FFFFFF"/>
        <w:spacing w:line="276" w:lineRule="auto"/>
        <w:rPr>
          <w:rFonts w:cs="Arial"/>
          <w:color w:val="262626"/>
          <w:szCs w:val="24"/>
          <w:lang w:val="en"/>
        </w:rPr>
      </w:pPr>
    </w:p>
    <w:p w14:paraId="50D1DAA9"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  </w:t>
      </w:r>
    </w:p>
    <w:p w14:paraId="1DBE6468" w14:textId="77777777" w:rsidR="00C62D2F" w:rsidRPr="00675598" w:rsidRDefault="00C62D2F" w:rsidP="00C62D2F">
      <w:pPr>
        <w:pStyle w:val="Heading1"/>
        <w:spacing w:line="276" w:lineRule="auto"/>
        <w:rPr>
          <w:rFonts w:ascii="Arial" w:hAnsi="Arial" w:cs="Arial"/>
          <w:szCs w:val="32"/>
          <w:lang w:val="en"/>
        </w:rPr>
      </w:pPr>
      <w:bookmarkStart w:id="12" w:name="_Toc189645912"/>
      <w:r w:rsidRPr="00675598">
        <w:rPr>
          <w:rFonts w:ascii="Arial" w:hAnsi="Arial" w:cs="Arial"/>
          <w:szCs w:val="32"/>
          <w:lang w:val="en"/>
        </w:rPr>
        <w:t>3.  Charities Act 2011 s.52(1)(a) and (b) - Order any person to provide information</w:t>
      </w:r>
      <w:bookmarkEnd w:id="12"/>
      <w:r w:rsidRPr="00675598">
        <w:rPr>
          <w:rFonts w:ascii="Arial" w:hAnsi="Arial" w:cs="Arial"/>
          <w:szCs w:val="32"/>
          <w:lang w:val="en"/>
        </w:rPr>
        <w:t xml:space="preserve"> </w:t>
      </w:r>
    </w:p>
    <w:p w14:paraId="2C1EA98C" w14:textId="77777777" w:rsidR="00C62D2F" w:rsidRPr="0023349A" w:rsidRDefault="00C62D2F" w:rsidP="00C62D2F">
      <w:pPr>
        <w:shd w:val="clear" w:color="auto" w:fill="FFFFFF"/>
        <w:spacing w:line="276" w:lineRule="auto"/>
        <w:outlineLvl w:val="3"/>
        <w:rPr>
          <w:rFonts w:cs="Arial"/>
          <w:b/>
          <w:bCs/>
          <w:color w:val="000000"/>
          <w:szCs w:val="24"/>
          <w:lang w:val="en"/>
        </w:rPr>
      </w:pPr>
      <w:r w:rsidRPr="0023349A">
        <w:rPr>
          <w:rFonts w:cs="Arial"/>
          <w:b/>
          <w:bCs/>
          <w:color w:val="000000"/>
          <w:szCs w:val="24"/>
          <w:lang w:val="en"/>
        </w:rPr>
        <w:t xml:space="preserve">  </w:t>
      </w:r>
    </w:p>
    <w:p w14:paraId="2F5B2971" w14:textId="77777777" w:rsidR="00C62D2F" w:rsidRPr="00675598" w:rsidRDefault="00C62D2F" w:rsidP="00C62D2F">
      <w:pPr>
        <w:pStyle w:val="Heading2"/>
        <w:spacing w:line="276" w:lineRule="auto"/>
        <w:rPr>
          <w:rFonts w:ascii="Arial" w:hAnsi="Arial" w:cs="Arial"/>
          <w:szCs w:val="28"/>
          <w:lang w:val="en"/>
        </w:rPr>
      </w:pPr>
      <w:bookmarkStart w:id="13" w:name="_Toc189645913"/>
      <w:r w:rsidRPr="00675598">
        <w:rPr>
          <w:rFonts w:ascii="Arial" w:hAnsi="Arial" w:cs="Arial"/>
          <w:szCs w:val="28"/>
          <w:lang w:val="en"/>
        </w:rPr>
        <w:t>3.1 Using this power</w:t>
      </w:r>
      <w:bookmarkEnd w:id="13"/>
      <w:r w:rsidRPr="00675598">
        <w:rPr>
          <w:rFonts w:ascii="Arial" w:hAnsi="Arial" w:cs="Arial"/>
          <w:szCs w:val="28"/>
          <w:lang w:val="en"/>
        </w:rPr>
        <w:t xml:space="preserve"> </w:t>
      </w:r>
    </w:p>
    <w:p w14:paraId="575195C3"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What this power allows us to do </w:t>
      </w:r>
    </w:p>
    <w:p w14:paraId="6FEB3F24" w14:textId="77777777" w:rsidR="00C62D2F" w:rsidRPr="0023349A" w:rsidRDefault="00C62D2F" w:rsidP="00C62D2F">
      <w:pPr>
        <w:shd w:val="clear" w:color="auto" w:fill="FFFFFF"/>
        <w:spacing w:line="276" w:lineRule="auto"/>
        <w:rPr>
          <w:rFonts w:cs="Arial"/>
          <w:color w:val="262626"/>
          <w:szCs w:val="24"/>
          <w:lang w:val="en"/>
        </w:rPr>
      </w:pPr>
      <w:r w:rsidRPr="5CF1055E">
        <w:rPr>
          <w:rFonts w:cs="Arial"/>
          <w:color w:val="262626" w:themeColor="text1" w:themeTint="D9"/>
          <w:lang w:val="en"/>
        </w:rPr>
        <w:t xml:space="preserve">Orders under this section of the Act require: </w:t>
      </w:r>
    </w:p>
    <w:p w14:paraId="2EE23819" w14:textId="77777777" w:rsidR="00C62D2F" w:rsidRDefault="00C62D2F" w:rsidP="00974C47">
      <w:pPr>
        <w:pStyle w:val="ListParagraph"/>
        <w:numPr>
          <w:ilvl w:val="0"/>
          <w:numId w:val="6"/>
        </w:numPr>
        <w:shd w:val="clear" w:color="auto" w:fill="FFFFFF" w:themeFill="background1"/>
        <w:spacing w:beforeAutospacing="1" w:afterAutospacing="1" w:line="276" w:lineRule="auto"/>
        <w:rPr>
          <w:rFonts w:eastAsia="Arial" w:cs="Arial"/>
          <w:color w:val="262626" w:themeColor="text1" w:themeTint="D9"/>
          <w:szCs w:val="24"/>
          <w:lang w:val="en"/>
        </w:rPr>
      </w:pPr>
      <w:r w:rsidRPr="5CF1055E">
        <w:rPr>
          <w:rFonts w:cs="Arial"/>
          <w:color w:val="262626" w:themeColor="text1" w:themeTint="D9"/>
          <w:lang w:val="en"/>
        </w:rPr>
        <w:t>any person to provide information of any kind, whether written or otherwise that is in their possession -s.52(1)(a) or</w:t>
      </w:r>
    </w:p>
    <w:p w14:paraId="378EDFD7" w14:textId="77777777" w:rsidR="00C62D2F" w:rsidRPr="0023349A" w:rsidRDefault="00C62D2F" w:rsidP="00974C47">
      <w:pPr>
        <w:pStyle w:val="ListParagraph"/>
        <w:numPr>
          <w:ilvl w:val="0"/>
          <w:numId w:val="6"/>
        </w:numPr>
        <w:shd w:val="clear" w:color="auto" w:fill="FFFFFF"/>
        <w:spacing w:before="100" w:beforeAutospacing="1" w:after="100" w:afterAutospacing="1" w:line="276" w:lineRule="auto"/>
        <w:rPr>
          <w:rFonts w:cs="Arial"/>
          <w:color w:val="262626"/>
          <w:lang w:val="en"/>
        </w:rPr>
      </w:pPr>
      <w:r w:rsidRPr="7A6511F7">
        <w:rPr>
          <w:rFonts w:cs="Arial"/>
          <w:color w:val="000000" w:themeColor="text1"/>
          <w:lang w:val="en"/>
        </w:rPr>
        <w:t>provide a copy of, or extract from, any document, or transmit a document to the Commission for inspection - s.52(1)(b)</w:t>
      </w:r>
    </w:p>
    <w:p w14:paraId="7F2DFCE4" w14:textId="77777777" w:rsidR="00C62D2F" w:rsidRPr="0023349A" w:rsidRDefault="00C62D2F" w:rsidP="00C62D2F">
      <w:pPr>
        <w:shd w:val="clear" w:color="auto" w:fill="FFFFFF"/>
        <w:spacing w:after="0" w:line="276" w:lineRule="auto"/>
        <w:rPr>
          <w:rFonts w:cs="Arial"/>
          <w:color w:val="262626"/>
          <w:szCs w:val="24"/>
          <w:lang w:val="en"/>
        </w:rPr>
      </w:pPr>
      <w:r w:rsidRPr="0023349A">
        <w:rPr>
          <w:rFonts w:cs="Arial"/>
          <w:color w:val="262626"/>
          <w:szCs w:val="24"/>
          <w:lang w:val="en"/>
        </w:rPr>
        <w:t xml:space="preserve">which is relevant to the discharge of any of the Commission’s functions. </w:t>
      </w:r>
    </w:p>
    <w:p w14:paraId="224BA31A" w14:textId="77777777" w:rsidR="00C62D2F" w:rsidRPr="0023349A" w:rsidRDefault="00C62D2F" w:rsidP="00C62D2F">
      <w:pPr>
        <w:shd w:val="clear" w:color="auto" w:fill="FFFFFF"/>
        <w:spacing w:after="0" w:line="276" w:lineRule="auto"/>
        <w:rPr>
          <w:rFonts w:cs="Arial"/>
          <w:color w:val="262626"/>
          <w:szCs w:val="24"/>
          <w:lang w:val="en"/>
        </w:rPr>
      </w:pPr>
    </w:p>
    <w:p w14:paraId="4ABCE20E" w14:textId="77777777" w:rsidR="00C62D2F" w:rsidRPr="0023349A" w:rsidRDefault="00C62D2F" w:rsidP="00C62D2F">
      <w:pPr>
        <w:shd w:val="clear" w:color="auto" w:fill="FFFFFF" w:themeFill="background1"/>
        <w:spacing w:line="276" w:lineRule="auto"/>
        <w:rPr>
          <w:rFonts w:cs="Arial"/>
          <w:color w:val="262626"/>
          <w:lang w:val="en"/>
        </w:rPr>
      </w:pPr>
      <w:r w:rsidRPr="5CF1055E">
        <w:rPr>
          <w:rFonts w:cs="Arial"/>
          <w:color w:val="262626" w:themeColor="text1" w:themeTint="D9"/>
          <w:lang w:val="en"/>
        </w:rPr>
        <w:t xml:space="preserve">In essence, section 52 provides us with a power to ask for any information including obtaining documents. </w:t>
      </w:r>
    </w:p>
    <w:p w14:paraId="4B39031C" w14:textId="77777777" w:rsidR="00C62D2F" w:rsidRPr="0023349A" w:rsidRDefault="00C62D2F" w:rsidP="00C62D2F">
      <w:pPr>
        <w:shd w:val="clear" w:color="auto" w:fill="FFFFFF" w:themeFill="background1"/>
        <w:spacing w:line="276" w:lineRule="auto"/>
        <w:rPr>
          <w:rFonts w:eastAsia="Arial" w:cs="Arial"/>
          <w:szCs w:val="24"/>
          <w:lang w:val="en"/>
        </w:rPr>
      </w:pPr>
      <w:r w:rsidRPr="5CF1055E">
        <w:rPr>
          <w:rFonts w:cs="Arial"/>
          <w:color w:val="262626" w:themeColor="text1" w:themeTint="D9"/>
          <w:lang w:val="en"/>
        </w:rPr>
        <w:t xml:space="preserve">Section 52 cannot require a person to attend a meeting; that power is in section 47. However, section 52 is wider than section 47 insofar as </w:t>
      </w:r>
      <w:r w:rsidRPr="5CF1055E">
        <w:rPr>
          <w:rFonts w:eastAsia="Arial" w:cs="Arial"/>
          <w:color w:val="262626" w:themeColor="text1" w:themeTint="D9"/>
          <w:szCs w:val="24"/>
          <w:lang w:val="en"/>
        </w:rPr>
        <w:t>a statutory inquiry need not be open to use it.</w:t>
      </w:r>
      <w:r w:rsidRPr="5CF1055E">
        <w:rPr>
          <w:rFonts w:cs="Arial"/>
          <w:color w:val="262626" w:themeColor="text1" w:themeTint="D9"/>
          <w:lang w:val="en"/>
        </w:rPr>
        <w:t xml:space="preserve"> Nevertheless, such an Order may be used as part of a section 46 statutory inquiry. For example, </w:t>
      </w:r>
      <w:r w:rsidRPr="5CF1055E">
        <w:rPr>
          <w:rFonts w:eastAsia="Arial" w:cs="Arial"/>
          <w:color w:val="262626" w:themeColor="text1" w:themeTint="D9"/>
          <w:szCs w:val="24"/>
          <w:lang w:val="en"/>
        </w:rPr>
        <w:t>because section 47 only provides a power to obtain copies of documents, if</w:t>
      </w:r>
      <w:r w:rsidRPr="5CF1055E">
        <w:rPr>
          <w:rFonts w:cs="Arial"/>
          <w:color w:val="262626" w:themeColor="text1" w:themeTint="D9"/>
          <w:lang w:val="en"/>
        </w:rPr>
        <w:t xml:space="preserve"> we need to see original documents </w:t>
      </w:r>
      <w:r w:rsidRPr="5CF1055E">
        <w:rPr>
          <w:rFonts w:eastAsia="Arial" w:cs="Arial"/>
          <w:color w:val="262626" w:themeColor="text1" w:themeTint="D9"/>
          <w:szCs w:val="24"/>
          <w:lang w:val="en"/>
        </w:rPr>
        <w:t xml:space="preserve">during an inquiry, we </w:t>
      </w:r>
      <w:proofErr w:type="gramStart"/>
      <w:r w:rsidRPr="5CF1055E">
        <w:rPr>
          <w:rFonts w:eastAsia="Arial" w:cs="Arial"/>
          <w:color w:val="262626" w:themeColor="text1" w:themeTint="D9"/>
          <w:szCs w:val="24"/>
          <w:lang w:val="en"/>
        </w:rPr>
        <w:t>would</w:t>
      </w:r>
      <w:proofErr w:type="gramEnd"/>
      <w:r w:rsidRPr="5CF1055E">
        <w:rPr>
          <w:rFonts w:eastAsia="Arial" w:cs="Arial"/>
          <w:color w:val="262626" w:themeColor="text1" w:themeTint="D9"/>
          <w:szCs w:val="24"/>
          <w:lang w:val="en"/>
        </w:rPr>
        <w:t xml:space="preserve"> use section 52.</w:t>
      </w:r>
    </w:p>
    <w:p w14:paraId="653922B6" w14:textId="77777777" w:rsidR="00C62D2F" w:rsidRPr="0023349A" w:rsidRDefault="00C62D2F" w:rsidP="00C62D2F">
      <w:pPr>
        <w:shd w:val="clear" w:color="auto" w:fill="FFFFFF"/>
        <w:spacing w:line="276" w:lineRule="auto"/>
        <w:rPr>
          <w:rFonts w:cs="Arial"/>
          <w:color w:val="262626"/>
          <w:szCs w:val="24"/>
          <w:lang w:val="en"/>
        </w:rPr>
      </w:pPr>
      <w:r w:rsidRPr="0023349A">
        <w:rPr>
          <w:rStyle w:val="Strong"/>
          <w:rFonts w:cs="Arial"/>
          <w:color w:val="262626"/>
          <w:szCs w:val="24"/>
          <w:lang w:val="en"/>
        </w:rPr>
        <w:t>Initial considerations</w:t>
      </w:r>
      <w:r w:rsidRPr="0023349A">
        <w:rPr>
          <w:rFonts w:cs="Arial"/>
          <w:color w:val="262626"/>
          <w:szCs w:val="24"/>
          <w:lang w:val="en"/>
        </w:rPr>
        <w:t xml:space="preserve"> </w:t>
      </w:r>
    </w:p>
    <w:p w14:paraId="5BF57C47"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We must have a reasonable expectation that the individual or organisation has or is able to reasonably obtain the information in question, i.e. we should not ask for information from a particular source where there’s no real likelihood that they will have it. However, we might ask for such information as the individual or organisation has about a particular issue. </w:t>
      </w:r>
    </w:p>
    <w:p w14:paraId="73AD99AA"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Another consideration is equality and diversity. When communicating with charities you should offer to translate documents into another language, another format, e.g. Braille or Audio, or to try to meet any other requirements needed. </w:t>
      </w:r>
    </w:p>
    <w:p w14:paraId="65ED01D8" w14:textId="77777777" w:rsidR="00C62D2F" w:rsidRPr="0023349A" w:rsidRDefault="00C62D2F" w:rsidP="00C62D2F">
      <w:pPr>
        <w:shd w:val="clear" w:color="auto" w:fill="FFFFFF"/>
        <w:spacing w:line="276" w:lineRule="auto"/>
        <w:rPr>
          <w:rFonts w:cs="Arial"/>
          <w:color w:val="262626"/>
          <w:szCs w:val="24"/>
          <w:lang w:val="en"/>
        </w:rPr>
      </w:pPr>
      <w:r w:rsidRPr="0023349A">
        <w:rPr>
          <w:rStyle w:val="Strong"/>
          <w:rFonts w:cs="Arial"/>
          <w:color w:val="262626"/>
          <w:szCs w:val="24"/>
          <w:lang w:val="en"/>
        </w:rPr>
        <w:t>Using section 52 Orders in the course of casework</w:t>
      </w:r>
      <w:r w:rsidRPr="0023349A">
        <w:rPr>
          <w:rFonts w:cs="Arial"/>
          <w:color w:val="262626"/>
          <w:szCs w:val="24"/>
          <w:lang w:val="en"/>
        </w:rPr>
        <w:t xml:space="preserve"> </w:t>
      </w:r>
    </w:p>
    <w:p w14:paraId="506CBBAC" w14:textId="77777777" w:rsidR="00C62D2F" w:rsidRPr="0023349A" w:rsidRDefault="00C62D2F" w:rsidP="00C62D2F">
      <w:pPr>
        <w:shd w:val="clear" w:color="auto" w:fill="FFFFFF" w:themeFill="background1"/>
        <w:spacing w:line="276" w:lineRule="auto"/>
        <w:rPr>
          <w:rFonts w:cs="Arial"/>
          <w:color w:val="262626"/>
          <w:lang w:val="en"/>
        </w:rPr>
      </w:pPr>
      <w:r w:rsidRPr="5CF1055E">
        <w:rPr>
          <w:rFonts w:cs="Arial"/>
          <w:color w:val="262626" w:themeColor="text1" w:themeTint="D9"/>
          <w:lang w:val="en"/>
        </w:rPr>
        <w:t xml:space="preserve">Section 52 Orders are used to obtain information helping us to dispel or confirm allegations or complaints made to us. They may be used by any case-working team.   </w:t>
      </w:r>
    </w:p>
    <w:p w14:paraId="76688727" w14:textId="77777777" w:rsidR="00C62D2F" w:rsidRPr="0023349A" w:rsidRDefault="00C62D2F" w:rsidP="00C62D2F">
      <w:pPr>
        <w:shd w:val="clear" w:color="auto" w:fill="FFFFFF" w:themeFill="background1"/>
        <w:spacing w:line="276" w:lineRule="auto"/>
        <w:rPr>
          <w:rFonts w:cs="Arial"/>
          <w:color w:val="262626"/>
          <w:lang w:val="en"/>
        </w:rPr>
      </w:pPr>
      <w:r w:rsidRPr="5CF1055E">
        <w:rPr>
          <w:rFonts w:cs="Arial"/>
          <w:color w:val="262626" w:themeColor="text1" w:themeTint="D9"/>
          <w:lang w:val="en"/>
        </w:rPr>
        <w:t xml:space="preserve">As with directions under section 47 we need to take care about how we express what we require. The description content should be wide enough to ensure all the information required is included but not so wide and general that it would include significant amounts of information not required. Being too precise can result in information not being produced, e.g. where we specify dates of documents or particular authors, there will be no requirement to produce documents not written on that date or by that person. It may be better to request documents in a more general way.   </w:t>
      </w:r>
    </w:p>
    <w:p w14:paraId="2315E2EC"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  </w:t>
      </w:r>
    </w:p>
    <w:p w14:paraId="19AF4609" w14:textId="77777777" w:rsidR="00C62D2F" w:rsidRPr="00675598" w:rsidRDefault="00C62D2F" w:rsidP="00C62D2F">
      <w:pPr>
        <w:pStyle w:val="Heading2"/>
        <w:spacing w:line="276" w:lineRule="auto"/>
        <w:rPr>
          <w:rFonts w:ascii="Arial" w:hAnsi="Arial" w:cs="Arial"/>
          <w:szCs w:val="28"/>
          <w:lang w:val="en"/>
        </w:rPr>
      </w:pPr>
      <w:bookmarkStart w:id="14" w:name="_Toc189645914"/>
      <w:r w:rsidRPr="00675598">
        <w:rPr>
          <w:rFonts w:ascii="Arial" w:hAnsi="Arial" w:cs="Arial"/>
          <w:szCs w:val="28"/>
          <w:lang w:val="en"/>
        </w:rPr>
        <w:t xml:space="preserve">3.2 Decision Points and </w:t>
      </w:r>
      <w:proofErr w:type="spellStart"/>
      <w:r w:rsidRPr="00675598">
        <w:rPr>
          <w:rFonts w:ascii="Arial" w:hAnsi="Arial" w:cs="Arial"/>
          <w:szCs w:val="28"/>
          <w:lang w:val="en"/>
        </w:rPr>
        <w:t>Authorised</w:t>
      </w:r>
      <w:proofErr w:type="spellEnd"/>
      <w:r w:rsidRPr="00675598">
        <w:rPr>
          <w:rFonts w:ascii="Arial" w:hAnsi="Arial" w:cs="Arial"/>
          <w:szCs w:val="28"/>
          <w:lang w:val="en"/>
        </w:rPr>
        <w:t xml:space="preserve"> Officer powers</w:t>
      </w:r>
      <w:bookmarkEnd w:id="14"/>
      <w:r w:rsidRPr="00675598">
        <w:rPr>
          <w:rFonts w:ascii="Arial" w:hAnsi="Arial" w:cs="Arial"/>
          <w:szCs w:val="28"/>
          <w:lang w:val="en"/>
        </w:rPr>
        <w:t xml:space="preserve"> </w:t>
      </w:r>
    </w:p>
    <w:p w14:paraId="741E99FD" w14:textId="77777777" w:rsidR="00C62D2F" w:rsidRPr="0023349A" w:rsidRDefault="00C62D2F" w:rsidP="00C62D2F">
      <w:pPr>
        <w:shd w:val="clear" w:color="auto" w:fill="FFFFFF"/>
        <w:spacing w:line="276" w:lineRule="auto"/>
        <w:outlineLvl w:val="3"/>
        <w:rPr>
          <w:rFonts w:cs="Arial"/>
          <w:color w:val="000000"/>
          <w:szCs w:val="24"/>
          <w:lang w:val="en"/>
        </w:rPr>
      </w:pPr>
      <w:r w:rsidRPr="0023349A">
        <w:rPr>
          <w:rFonts w:cs="Arial"/>
          <w:color w:val="000000"/>
          <w:szCs w:val="24"/>
          <w:lang w:val="en"/>
        </w:rPr>
        <w:t xml:space="preserve">For </w:t>
      </w:r>
      <w:proofErr w:type="spellStart"/>
      <w:r w:rsidRPr="0023349A">
        <w:rPr>
          <w:rFonts w:cs="Arial"/>
          <w:color w:val="000000"/>
          <w:szCs w:val="24"/>
          <w:lang w:val="en"/>
        </w:rPr>
        <w:t>authorisation</w:t>
      </w:r>
      <w:proofErr w:type="spellEnd"/>
      <w:r w:rsidRPr="0023349A">
        <w:rPr>
          <w:rFonts w:cs="Arial"/>
          <w:color w:val="000000"/>
          <w:szCs w:val="24"/>
          <w:lang w:val="en"/>
        </w:rPr>
        <w:t xml:space="preserve"> levels please see OG702, section C2.</w:t>
      </w:r>
    </w:p>
    <w:p w14:paraId="55066D21"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The decision to use these provisions must be recorded on file. </w:t>
      </w:r>
    </w:p>
    <w:p w14:paraId="72956C51"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  </w:t>
      </w:r>
    </w:p>
    <w:p w14:paraId="69695DC1" w14:textId="77777777" w:rsidR="00C62D2F" w:rsidRPr="00675598" w:rsidRDefault="00C62D2F" w:rsidP="00C62D2F">
      <w:pPr>
        <w:pStyle w:val="Heading2"/>
        <w:spacing w:line="276" w:lineRule="auto"/>
        <w:rPr>
          <w:rFonts w:ascii="Arial" w:hAnsi="Arial" w:cs="Arial"/>
          <w:sz w:val="24"/>
          <w:szCs w:val="24"/>
          <w:lang w:val="en"/>
        </w:rPr>
      </w:pPr>
      <w:bookmarkStart w:id="15" w:name="_Toc189645915"/>
      <w:r w:rsidRPr="00675598">
        <w:rPr>
          <w:rFonts w:ascii="Arial" w:hAnsi="Arial" w:cs="Arial"/>
          <w:sz w:val="24"/>
          <w:szCs w:val="24"/>
          <w:lang w:val="en"/>
        </w:rPr>
        <w:t>3.3 Key issues</w:t>
      </w:r>
      <w:bookmarkEnd w:id="15"/>
      <w:r w:rsidRPr="00675598">
        <w:rPr>
          <w:rFonts w:ascii="Arial" w:hAnsi="Arial" w:cs="Arial"/>
          <w:sz w:val="24"/>
          <w:szCs w:val="24"/>
          <w:lang w:val="en"/>
        </w:rPr>
        <w:t xml:space="preserve"> </w:t>
      </w:r>
    </w:p>
    <w:p w14:paraId="0A3E988C"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The decisions behind the Order must be clearly recorded and our actions must be compliant with our obligations under the Human Rights Act. This is particularly important where we’re seeking personal information or where there’s a penal notice attached to our Order.  The impact of human rights issues and the use of our powers are considered at section 3 of OG 117-1. You must also take into account the Desk guidance on the </w:t>
      </w:r>
      <w:hyperlink r:id="rId11" w:history="1">
        <w:r w:rsidRPr="0023349A">
          <w:rPr>
            <w:rStyle w:val="Hyperlink"/>
            <w:rFonts w:cs="Arial"/>
            <w:szCs w:val="24"/>
            <w:lang w:val="en"/>
          </w:rPr>
          <w:t>'Use of Powers: Human Rights Considerations'</w:t>
        </w:r>
      </w:hyperlink>
      <w:r w:rsidRPr="0023349A">
        <w:rPr>
          <w:rFonts w:cs="Arial"/>
          <w:color w:val="262626"/>
          <w:szCs w:val="24"/>
          <w:lang w:val="en"/>
        </w:rPr>
        <w:t xml:space="preserve">. </w:t>
      </w:r>
    </w:p>
    <w:p w14:paraId="1E6EE7C3" w14:textId="77777777" w:rsidR="00C62D2F" w:rsidRPr="0023349A" w:rsidRDefault="00C62D2F" w:rsidP="00974C47">
      <w:pPr>
        <w:numPr>
          <w:ilvl w:val="0"/>
          <w:numId w:val="7"/>
        </w:numPr>
        <w:shd w:val="clear" w:color="auto" w:fill="FFFFFF"/>
        <w:spacing w:after="0" w:line="276" w:lineRule="auto"/>
        <w:rPr>
          <w:rFonts w:cs="Arial"/>
          <w:color w:val="262626"/>
          <w:szCs w:val="24"/>
          <w:lang w:val="en"/>
        </w:rPr>
      </w:pPr>
      <w:r w:rsidRPr="0023349A">
        <w:rPr>
          <w:rFonts w:cs="Arial"/>
          <w:color w:val="262626"/>
          <w:szCs w:val="24"/>
          <w:lang w:val="en"/>
        </w:rPr>
        <w:t xml:space="preserve">You must take legal advice if you’re uncertain or have concerns about the engagement of human rights, or the proportionality of our action legal advice. However, this is unlikely to be necessary when exercising the power against </w:t>
      </w:r>
      <w:proofErr w:type="spellStart"/>
      <w:r w:rsidRPr="0023349A">
        <w:rPr>
          <w:rFonts w:cs="Arial"/>
          <w:color w:val="262626"/>
          <w:szCs w:val="24"/>
          <w:lang w:val="en"/>
        </w:rPr>
        <w:t>organisations</w:t>
      </w:r>
      <w:proofErr w:type="spellEnd"/>
      <w:r w:rsidRPr="0023349A">
        <w:rPr>
          <w:rFonts w:cs="Arial"/>
          <w:color w:val="262626"/>
          <w:szCs w:val="24"/>
          <w:lang w:val="en"/>
        </w:rPr>
        <w:t>. If in doubt, take advice from the Head of Team.</w:t>
      </w:r>
    </w:p>
    <w:p w14:paraId="1FBDE076" w14:textId="77777777" w:rsidR="00C62D2F" w:rsidRPr="0023349A" w:rsidRDefault="00C62D2F" w:rsidP="00974C47">
      <w:pPr>
        <w:numPr>
          <w:ilvl w:val="0"/>
          <w:numId w:val="7"/>
        </w:numPr>
        <w:shd w:val="clear" w:color="auto" w:fill="FFFFFF"/>
        <w:spacing w:after="0" w:line="276" w:lineRule="auto"/>
        <w:rPr>
          <w:rFonts w:cs="Arial"/>
          <w:color w:val="262626"/>
          <w:szCs w:val="24"/>
          <w:lang w:val="en"/>
        </w:rPr>
      </w:pPr>
      <w:r w:rsidRPr="0023349A">
        <w:rPr>
          <w:rFonts w:cs="Arial"/>
          <w:color w:val="262626"/>
          <w:szCs w:val="24"/>
          <w:lang w:val="en"/>
        </w:rPr>
        <w:t>You should consider whether the information you receive as a result of a production order (</w:t>
      </w:r>
      <w:proofErr w:type="spellStart"/>
      <w:r w:rsidRPr="0023349A">
        <w:rPr>
          <w:rFonts w:cs="Arial"/>
          <w:color w:val="262626"/>
          <w:szCs w:val="24"/>
          <w:lang w:val="en"/>
        </w:rPr>
        <w:t>ie</w:t>
      </w:r>
      <w:proofErr w:type="spellEnd"/>
      <w:r w:rsidRPr="0023349A">
        <w:rPr>
          <w:rFonts w:cs="Arial"/>
          <w:color w:val="262626"/>
          <w:szCs w:val="24"/>
          <w:lang w:val="en"/>
        </w:rPr>
        <w:t xml:space="preserve">, section 52), may have to be shared outside the Commission (i.e. sharing with the trustees for the purposes of restitution). Where it appears that this is likely, consider sending, alongside any covering letter and the Order, the </w:t>
      </w:r>
      <w:hyperlink r:id="rId12" w:tgtFrame="_blank" w:tooltip="CC46" w:history="1">
        <w:r w:rsidRPr="0023349A">
          <w:rPr>
            <w:rStyle w:val="Hyperlink"/>
            <w:rFonts w:cs="Arial"/>
            <w:szCs w:val="24"/>
            <w:lang w:val="en"/>
          </w:rPr>
          <w:t>CC46</w:t>
        </w:r>
      </w:hyperlink>
      <w:r w:rsidRPr="0023349A">
        <w:rPr>
          <w:rFonts w:cs="Arial"/>
          <w:color w:val="262626"/>
          <w:szCs w:val="24"/>
          <w:lang w:val="en"/>
        </w:rPr>
        <w:t xml:space="preserve"> guidance which sets out the circumstances in which the Commission may have to share the information it receives. </w:t>
      </w:r>
    </w:p>
    <w:p w14:paraId="5258C052" w14:textId="77777777" w:rsidR="00C62D2F" w:rsidRPr="0023349A" w:rsidRDefault="00C62D2F" w:rsidP="00974C47">
      <w:pPr>
        <w:numPr>
          <w:ilvl w:val="0"/>
          <w:numId w:val="7"/>
        </w:numPr>
        <w:shd w:val="clear" w:color="auto" w:fill="FFFFFF"/>
        <w:spacing w:before="100" w:beforeAutospacing="1" w:after="100" w:afterAutospacing="1" w:line="276" w:lineRule="auto"/>
        <w:rPr>
          <w:rFonts w:cs="Arial"/>
          <w:color w:val="262626"/>
          <w:szCs w:val="24"/>
          <w:lang w:val="en"/>
        </w:rPr>
      </w:pPr>
      <w:r w:rsidRPr="0023349A">
        <w:rPr>
          <w:rFonts w:cs="Arial"/>
          <w:color w:val="262626"/>
          <w:szCs w:val="24"/>
          <w:lang w:val="en"/>
        </w:rPr>
        <w:t>An Order to an individual must bear the appropriate penal notice and must normally be personally served if it’s to be enforced.  It’s not necessary to personally serve all Orders under s.52. If the original Order is not complied with and enforcement is considered appropriate (following legal advice) a new Order must be issued for personal service. Any process server should be asked to provide an affidavit of service.</w:t>
      </w:r>
    </w:p>
    <w:p w14:paraId="31D6DF22" w14:textId="77777777" w:rsidR="00C62D2F" w:rsidRPr="0023349A" w:rsidRDefault="00C62D2F" w:rsidP="00974C47">
      <w:pPr>
        <w:numPr>
          <w:ilvl w:val="0"/>
          <w:numId w:val="7"/>
        </w:numPr>
        <w:shd w:val="clear" w:color="auto" w:fill="FFFFFF"/>
        <w:spacing w:before="100" w:beforeAutospacing="1" w:after="100" w:afterAutospacing="1" w:line="276" w:lineRule="auto"/>
        <w:rPr>
          <w:rFonts w:cs="Arial"/>
          <w:color w:val="262626"/>
          <w:szCs w:val="24"/>
          <w:lang w:val="en"/>
        </w:rPr>
      </w:pPr>
      <w:r w:rsidRPr="0023349A">
        <w:rPr>
          <w:rFonts w:cs="Arial"/>
          <w:color w:val="262626"/>
          <w:szCs w:val="24"/>
          <w:lang w:val="en"/>
        </w:rPr>
        <w:t>An Order to a body corporate including a bank must bear the appropriate penal notice and be sent by post to its registered office.</w:t>
      </w:r>
    </w:p>
    <w:p w14:paraId="1B3AF0EC" w14:textId="77777777" w:rsidR="00C62D2F" w:rsidRPr="0023349A" w:rsidRDefault="00C62D2F" w:rsidP="00974C47">
      <w:pPr>
        <w:numPr>
          <w:ilvl w:val="0"/>
          <w:numId w:val="7"/>
        </w:numPr>
        <w:shd w:val="clear" w:color="auto" w:fill="FFFFFF"/>
        <w:spacing w:before="100" w:beforeAutospacing="1" w:after="100" w:afterAutospacing="1" w:line="276" w:lineRule="auto"/>
        <w:rPr>
          <w:rFonts w:cs="Arial"/>
          <w:color w:val="262626"/>
          <w:szCs w:val="24"/>
          <w:lang w:val="en"/>
        </w:rPr>
      </w:pPr>
      <w:r w:rsidRPr="0023349A">
        <w:rPr>
          <w:rFonts w:cs="Arial"/>
          <w:color w:val="262626"/>
          <w:szCs w:val="24"/>
          <w:lang w:val="en"/>
        </w:rPr>
        <w:t>A reasonable time limit may be specified in the Order. What is reasonable depends on the circumstances; if in doubt, consult a senior officer or a lawyer. Consideration should be given to the time required to obtain the information and take account of any public holidays or religious festivals.</w:t>
      </w:r>
    </w:p>
    <w:p w14:paraId="3F3951D8" w14:textId="77777777" w:rsidR="00C62D2F" w:rsidRPr="0023349A" w:rsidRDefault="00C62D2F" w:rsidP="00974C47">
      <w:pPr>
        <w:pStyle w:val="ListParagraph"/>
        <w:numPr>
          <w:ilvl w:val="0"/>
          <w:numId w:val="7"/>
        </w:numPr>
        <w:shd w:val="clear" w:color="auto" w:fill="FFFFFF"/>
        <w:spacing w:before="100" w:beforeAutospacing="1" w:after="100" w:afterAutospacing="1" w:line="276" w:lineRule="auto"/>
        <w:rPr>
          <w:rFonts w:cs="Arial"/>
          <w:color w:val="262626"/>
          <w:szCs w:val="24"/>
          <w:lang w:val="en"/>
        </w:rPr>
      </w:pPr>
      <w:r w:rsidRPr="0023349A">
        <w:rPr>
          <w:rFonts w:cs="Arial"/>
          <w:color w:val="262626"/>
          <w:szCs w:val="24"/>
          <w:lang w:val="en"/>
        </w:rPr>
        <w:t xml:space="preserve">Banks are usually allowed up to 28 days to comply with an Order to provide documents; however, you may impose a shorter response deadline at your discretion. Before doing so it may be useful to discuss this in advance with the bank’s representative to determine whether the bank will be able to respond as required. Orders to banks should be sent to the registered office and not the branch. Use the contact details provided in the </w:t>
      </w:r>
      <w:hyperlink r:id="rId13" w:history="1">
        <w:r w:rsidRPr="0023349A">
          <w:rPr>
            <w:rStyle w:val="Hyperlink"/>
            <w:rFonts w:cs="Arial"/>
            <w:szCs w:val="24"/>
            <w:lang w:val="en"/>
          </w:rPr>
          <w:t>Desk Guidance</w:t>
        </w:r>
      </w:hyperlink>
      <w:r w:rsidRPr="0023349A">
        <w:rPr>
          <w:rFonts w:cs="Arial"/>
          <w:color w:val="262626"/>
          <w:szCs w:val="24"/>
          <w:lang w:val="en"/>
        </w:rPr>
        <w:t xml:space="preserve">. </w:t>
      </w:r>
    </w:p>
    <w:p w14:paraId="1505A995" w14:textId="77777777" w:rsidR="00C62D2F" w:rsidRPr="0023349A" w:rsidRDefault="00C62D2F" w:rsidP="00974C47">
      <w:pPr>
        <w:pStyle w:val="ListParagraph"/>
        <w:numPr>
          <w:ilvl w:val="0"/>
          <w:numId w:val="7"/>
        </w:numPr>
        <w:shd w:val="clear" w:color="auto" w:fill="FFFFFF"/>
        <w:spacing w:before="100" w:beforeAutospacing="1" w:after="100" w:afterAutospacing="1" w:line="276" w:lineRule="auto"/>
        <w:rPr>
          <w:rFonts w:cs="Arial"/>
          <w:color w:val="262626"/>
          <w:szCs w:val="24"/>
          <w:lang w:val="en"/>
        </w:rPr>
      </w:pPr>
      <w:r w:rsidRPr="0023349A">
        <w:rPr>
          <w:rFonts w:cs="Arial"/>
          <w:color w:val="262626"/>
          <w:szCs w:val="24"/>
          <w:lang w:val="en"/>
        </w:rPr>
        <w:t>Banks should be made aware that the banker-client relationship doesn’t give them a duty to resist an Order or Direction. It also doesn't give the bank a duty to inform the client especially where this could impede our investigation. If questioned by the bank draw their attention to the Court of Appeal in Barclay’s Bank plc v Taylor {1998} 1 WLR 1066.</w:t>
      </w:r>
    </w:p>
    <w:p w14:paraId="15477201" w14:textId="77777777" w:rsidR="00C62D2F" w:rsidRPr="0023349A" w:rsidRDefault="00C62D2F" w:rsidP="00974C47">
      <w:pPr>
        <w:pStyle w:val="ListParagraph"/>
        <w:numPr>
          <w:ilvl w:val="0"/>
          <w:numId w:val="7"/>
        </w:numPr>
        <w:shd w:val="clear" w:color="auto" w:fill="FFFFFF"/>
        <w:spacing w:before="100" w:beforeAutospacing="1" w:after="100" w:afterAutospacing="1" w:line="276" w:lineRule="auto"/>
        <w:rPr>
          <w:rFonts w:cs="Arial"/>
          <w:color w:val="262626"/>
          <w:szCs w:val="24"/>
          <w:lang w:val="en"/>
        </w:rPr>
      </w:pPr>
      <w:bookmarkStart w:id="16" w:name="_Hlk52363077"/>
      <w:r w:rsidRPr="0023349A">
        <w:rPr>
          <w:rFonts w:cs="Arial"/>
          <w:color w:val="262626"/>
          <w:szCs w:val="24"/>
          <w:lang w:val="en"/>
        </w:rPr>
        <w:t xml:space="preserve">We </w:t>
      </w:r>
      <w:r w:rsidRPr="0023349A">
        <w:rPr>
          <w:rFonts w:eastAsia="Calibri" w:cs="Arial"/>
          <w:color w:val="000000"/>
          <w:szCs w:val="24"/>
        </w:rPr>
        <w:t>can Order a bank to provide documents ‘electronically’ and specify the file format. In such cases, the O</w:t>
      </w:r>
      <w:r w:rsidRPr="0023349A">
        <w:rPr>
          <w:rFonts w:eastAsia="Times New Roman" w:cs="Arial"/>
          <w:szCs w:val="24"/>
          <w:lang w:eastAsia="en-GB"/>
        </w:rPr>
        <w:t>rder should include the electronic address that the Bank will need to use to send us the information. Although a</w:t>
      </w:r>
      <w:r w:rsidRPr="0023349A">
        <w:rPr>
          <w:rFonts w:eastAsia="Times New Roman" w:cs="Arial"/>
          <w:color w:val="000000"/>
          <w:szCs w:val="24"/>
          <w:lang w:eastAsia="en-GB"/>
        </w:rPr>
        <w:t>n alternative transmission option doesn’t need to be added into the Order, to reduce the risk of legal challenge, you may want to offer an alternative in the covering letter.</w:t>
      </w:r>
    </w:p>
    <w:bookmarkEnd w:id="16"/>
    <w:p w14:paraId="70ED3EAB" w14:textId="77777777" w:rsidR="00C62D2F" w:rsidRPr="0023349A" w:rsidRDefault="00C62D2F" w:rsidP="00974C47">
      <w:pPr>
        <w:numPr>
          <w:ilvl w:val="0"/>
          <w:numId w:val="7"/>
        </w:numPr>
        <w:shd w:val="clear" w:color="auto" w:fill="FFFFFF"/>
        <w:spacing w:before="100" w:beforeAutospacing="1" w:after="100" w:afterAutospacing="1" w:line="276" w:lineRule="auto"/>
        <w:rPr>
          <w:rFonts w:cs="Arial"/>
          <w:color w:val="262626"/>
          <w:szCs w:val="24"/>
          <w:lang w:val="en"/>
        </w:rPr>
      </w:pPr>
      <w:r w:rsidRPr="0023349A">
        <w:rPr>
          <w:rFonts w:cs="Arial"/>
          <w:color w:val="262626"/>
          <w:szCs w:val="24"/>
          <w:lang w:val="en"/>
        </w:rPr>
        <w:t>Orders under section 52 can be appealed to the First-tier Tribunal (Charity) by any person required to supply the information. An appeal is not to consider the decision to make the Order, but whether the information required relates to the charity and is relevant to the functions of the Charity Commission or the Official Custodian for Charities. The person named will have 42 days in which to make the appeal to the Tribunal from the date on which it was sent. Weekends and bank holidays are included in the 42 days.</w:t>
      </w:r>
    </w:p>
    <w:p w14:paraId="588A09B3" w14:textId="77777777" w:rsidR="00C62D2F" w:rsidRPr="0023349A" w:rsidRDefault="00C62D2F" w:rsidP="00C62D2F">
      <w:pPr>
        <w:shd w:val="clear" w:color="auto" w:fill="FFFFFF"/>
        <w:spacing w:after="0" w:line="276" w:lineRule="auto"/>
        <w:rPr>
          <w:rFonts w:cs="Arial"/>
          <w:b/>
          <w:bCs/>
          <w:color w:val="262626"/>
          <w:szCs w:val="24"/>
          <w:lang w:val="en"/>
        </w:rPr>
      </w:pPr>
      <w:r w:rsidRPr="0023349A">
        <w:rPr>
          <w:rFonts w:cs="Arial"/>
          <w:b/>
          <w:bCs/>
          <w:color w:val="262626"/>
          <w:szCs w:val="24"/>
          <w:lang w:val="en"/>
        </w:rPr>
        <w:t xml:space="preserve">Failure by the trustees to comply in full and within the deadline with any Order or Direction of the Commission can be taken as evidence of misconduct and/or mismanagement in the administration of the charity. Failure to comply can also result in the Commission taking further regulatory action </w:t>
      </w:r>
    </w:p>
    <w:p w14:paraId="42A3014D" w14:textId="77777777" w:rsidR="00C62D2F" w:rsidRPr="0023349A" w:rsidRDefault="00D70B66" w:rsidP="00C62D2F">
      <w:pPr>
        <w:shd w:val="clear" w:color="auto" w:fill="FFFFFF"/>
        <w:spacing w:line="276" w:lineRule="auto"/>
        <w:rPr>
          <w:rFonts w:cs="Arial"/>
          <w:color w:val="262626"/>
          <w:szCs w:val="24"/>
          <w:lang w:val="en"/>
        </w:rPr>
      </w:pPr>
      <w:r>
        <w:rPr>
          <w:rFonts w:cs="Arial"/>
          <w:color w:val="262626"/>
          <w:szCs w:val="24"/>
          <w:lang w:val="en"/>
        </w:rPr>
        <w:pict w14:anchorId="4F22BF59">
          <v:rect id="_x0000_i1027" style="width:0;height:1.5pt" o:hrstd="t" o:hr="t" fillcolor="#a0a0a0" stroked="f"/>
        </w:pict>
      </w:r>
    </w:p>
    <w:p w14:paraId="097D0467" w14:textId="38D281D1" w:rsidR="00C62D2F" w:rsidRPr="0023349A" w:rsidRDefault="00C62D2F" w:rsidP="00C62D2F">
      <w:pPr>
        <w:shd w:val="clear" w:color="auto" w:fill="FFFFFF"/>
        <w:spacing w:line="276" w:lineRule="auto"/>
        <w:rPr>
          <w:rFonts w:cs="Arial"/>
          <w:color w:val="262626"/>
          <w:szCs w:val="24"/>
          <w:lang w:val="en"/>
        </w:rPr>
      </w:pPr>
    </w:p>
    <w:p w14:paraId="1C1E977F" w14:textId="03673AC6" w:rsidR="00C62D2F" w:rsidRPr="00186FFE" w:rsidRDefault="00C62D2F" w:rsidP="00C62D2F">
      <w:pPr>
        <w:pStyle w:val="Heading1"/>
        <w:spacing w:line="276" w:lineRule="auto"/>
        <w:rPr>
          <w:rFonts w:ascii="Arial" w:hAnsi="Arial" w:cs="Arial"/>
          <w:szCs w:val="32"/>
          <w:lang w:val="en"/>
        </w:rPr>
      </w:pPr>
      <w:bookmarkStart w:id="17" w:name="_Toc189645916"/>
      <w:r w:rsidRPr="00186FFE">
        <w:rPr>
          <w:rFonts w:ascii="Arial" w:hAnsi="Arial" w:cs="Arial"/>
          <w:szCs w:val="32"/>
          <w:lang w:val="en"/>
        </w:rPr>
        <w:t>4. Charities Act 2011 s.48 - Power to enter premises and seize documents etc.</w:t>
      </w:r>
      <w:bookmarkEnd w:id="17"/>
      <w:r w:rsidRPr="00186FFE">
        <w:rPr>
          <w:rFonts w:ascii="Arial" w:hAnsi="Arial" w:cs="Arial"/>
          <w:szCs w:val="32"/>
          <w:lang w:val="en"/>
        </w:rPr>
        <w:t xml:space="preserve"> </w:t>
      </w:r>
    </w:p>
    <w:p w14:paraId="5CA69FD4" w14:textId="77777777" w:rsidR="00C62D2F" w:rsidRPr="0023349A" w:rsidRDefault="00C62D2F" w:rsidP="00C62D2F">
      <w:pPr>
        <w:shd w:val="clear" w:color="auto" w:fill="FFFFFF"/>
        <w:spacing w:line="276" w:lineRule="auto"/>
        <w:rPr>
          <w:rFonts w:cs="Arial"/>
          <w:b/>
          <w:bCs/>
          <w:color w:val="262626"/>
          <w:szCs w:val="24"/>
          <w:lang w:val="en"/>
        </w:rPr>
      </w:pPr>
      <w:r w:rsidRPr="0023349A">
        <w:rPr>
          <w:rFonts w:cs="Arial"/>
          <w:b/>
          <w:bCs/>
          <w:color w:val="262626"/>
          <w:szCs w:val="24"/>
          <w:lang w:val="en"/>
        </w:rPr>
        <w:t xml:space="preserve">This section of the guidance remains in draft until use of this power is clarified with the Court and systems for retention of evidence are properly in place.   </w:t>
      </w:r>
    </w:p>
    <w:p w14:paraId="7F4E66CC"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  </w:t>
      </w:r>
    </w:p>
    <w:p w14:paraId="7DCA97B1"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By its very nature the power is intrusive, and we may only use it under authority of a warrant issued by a magistrate. It should be used only where we consider that the issues of misconduct and/ or mismanagement; risks to beneficiaries; or charity assets are so serious that they would justify such an intrusion.   </w:t>
      </w:r>
    </w:p>
    <w:p w14:paraId="602A5D9B"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  </w:t>
      </w:r>
    </w:p>
    <w:p w14:paraId="5455EA56" w14:textId="77777777" w:rsidR="00C62D2F" w:rsidRPr="00186FFE" w:rsidRDefault="00C62D2F" w:rsidP="00C62D2F">
      <w:pPr>
        <w:pStyle w:val="Heading2"/>
        <w:spacing w:line="276" w:lineRule="auto"/>
        <w:rPr>
          <w:rFonts w:ascii="Arial" w:hAnsi="Arial" w:cs="Arial"/>
          <w:szCs w:val="28"/>
          <w:lang w:val="en"/>
        </w:rPr>
      </w:pPr>
      <w:bookmarkStart w:id="18" w:name="_Toc189645917"/>
      <w:r w:rsidRPr="00186FFE">
        <w:rPr>
          <w:rFonts w:ascii="Arial" w:hAnsi="Arial" w:cs="Arial"/>
          <w:szCs w:val="28"/>
          <w:lang w:val="en"/>
        </w:rPr>
        <w:t>4.1 What this power allows us to do and what it says we must do</w:t>
      </w:r>
      <w:bookmarkEnd w:id="18"/>
      <w:r w:rsidRPr="00186FFE">
        <w:rPr>
          <w:rFonts w:ascii="Arial" w:hAnsi="Arial" w:cs="Arial"/>
          <w:szCs w:val="28"/>
          <w:lang w:val="en"/>
        </w:rPr>
        <w:t xml:space="preserve"> </w:t>
      </w:r>
    </w:p>
    <w:p w14:paraId="7F0BB5B6"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This power allows us, during a statutory inquiry and with a warrant from a magistrate, to enter premises and obtain documents, electronic storage devices or information relevant to our inquiry. It should be noted that entry to premises does not mean by force. The warrant will allow a named person to:  </w:t>
      </w:r>
    </w:p>
    <w:p w14:paraId="7F470A77" w14:textId="77777777" w:rsidR="00C62D2F" w:rsidRPr="0023349A" w:rsidRDefault="00C62D2F" w:rsidP="00974C47">
      <w:pPr>
        <w:pStyle w:val="ListParagraph"/>
        <w:numPr>
          <w:ilvl w:val="0"/>
          <w:numId w:val="10"/>
        </w:numPr>
        <w:shd w:val="clear" w:color="auto" w:fill="FFFFFF"/>
        <w:spacing w:before="100" w:beforeAutospacing="1" w:after="100" w:afterAutospacing="1" w:line="276" w:lineRule="auto"/>
        <w:rPr>
          <w:rFonts w:cs="Arial"/>
          <w:color w:val="262626"/>
          <w:szCs w:val="24"/>
          <w:lang w:val="en"/>
        </w:rPr>
      </w:pPr>
      <w:r w:rsidRPr="0023349A">
        <w:rPr>
          <w:rFonts w:cs="Arial"/>
          <w:color w:val="262626"/>
          <w:szCs w:val="24"/>
          <w:lang w:val="en"/>
        </w:rPr>
        <w:t>Enter and search premises named in the warrant and take possession of documents relevant to a statutory inquiry under section 46 of the Charities Act.</w:t>
      </w:r>
    </w:p>
    <w:p w14:paraId="6369611A" w14:textId="77777777" w:rsidR="00C62D2F" w:rsidRPr="0023349A" w:rsidRDefault="00C62D2F" w:rsidP="00974C47">
      <w:pPr>
        <w:pStyle w:val="ListParagraph"/>
        <w:numPr>
          <w:ilvl w:val="0"/>
          <w:numId w:val="10"/>
        </w:numPr>
        <w:shd w:val="clear" w:color="auto" w:fill="FFFFFF"/>
        <w:spacing w:before="100" w:beforeAutospacing="1" w:after="100" w:afterAutospacing="1" w:line="276" w:lineRule="auto"/>
        <w:rPr>
          <w:rFonts w:cs="Arial"/>
          <w:color w:val="262626"/>
          <w:szCs w:val="24"/>
          <w:lang w:val="en"/>
        </w:rPr>
      </w:pPr>
      <w:r w:rsidRPr="0023349A">
        <w:rPr>
          <w:rFonts w:cs="Arial"/>
          <w:color w:val="262626"/>
          <w:szCs w:val="24"/>
          <w:lang w:val="en"/>
        </w:rPr>
        <w:t xml:space="preserve">Take any such other person with them as the Commission considers are needed to assist them in doing anything that is </w:t>
      </w:r>
      <w:proofErr w:type="spellStart"/>
      <w:r w:rsidRPr="0023349A">
        <w:rPr>
          <w:rFonts w:cs="Arial"/>
          <w:color w:val="262626"/>
          <w:szCs w:val="24"/>
          <w:lang w:val="en"/>
        </w:rPr>
        <w:t>authorised</w:t>
      </w:r>
      <w:proofErr w:type="spellEnd"/>
      <w:r w:rsidRPr="0023349A">
        <w:rPr>
          <w:rFonts w:cs="Arial"/>
          <w:color w:val="262626"/>
          <w:szCs w:val="24"/>
          <w:lang w:val="en"/>
        </w:rPr>
        <w:t xml:space="preserve"> by the warrant.</w:t>
      </w:r>
    </w:p>
    <w:p w14:paraId="5CBF159C" w14:textId="77777777" w:rsidR="00C62D2F" w:rsidRPr="0023349A" w:rsidRDefault="00C62D2F" w:rsidP="00974C47">
      <w:pPr>
        <w:pStyle w:val="ListParagraph"/>
        <w:numPr>
          <w:ilvl w:val="0"/>
          <w:numId w:val="10"/>
        </w:numPr>
        <w:shd w:val="clear" w:color="auto" w:fill="FFFFFF"/>
        <w:spacing w:before="100" w:beforeAutospacing="1" w:after="100" w:afterAutospacing="1" w:line="276" w:lineRule="auto"/>
        <w:rPr>
          <w:rFonts w:cs="Arial"/>
          <w:color w:val="262626"/>
          <w:szCs w:val="24"/>
          <w:lang w:val="en"/>
        </w:rPr>
      </w:pPr>
      <w:r w:rsidRPr="0023349A">
        <w:rPr>
          <w:rFonts w:cs="Arial"/>
          <w:color w:val="262626"/>
          <w:szCs w:val="24"/>
          <w:lang w:val="en"/>
        </w:rPr>
        <w:t>Take steps to preserve or prevent interference with or destruction of documents specified in the warrant.</w:t>
      </w:r>
    </w:p>
    <w:p w14:paraId="29ACE27B" w14:textId="77777777" w:rsidR="00C62D2F" w:rsidRPr="0023349A" w:rsidRDefault="00C62D2F" w:rsidP="00974C47">
      <w:pPr>
        <w:pStyle w:val="ListParagraph"/>
        <w:numPr>
          <w:ilvl w:val="0"/>
          <w:numId w:val="10"/>
        </w:numPr>
        <w:shd w:val="clear" w:color="auto" w:fill="FFFFFF"/>
        <w:spacing w:before="100" w:beforeAutospacing="1" w:after="100" w:afterAutospacing="1" w:line="276" w:lineRule="auto"/>
        <w:rPr>
          <w:rFonts w:cs="Arial"/>
          <w:color w:val="262626"/>
          <w:szCs w:val="24"/>
          <w:lang w:val="en"/>
        </w:rPr>
      </w:pPr>
      <w:r w:rsidRPr="0023349A">
        <w:rPr>
          <w:rFonts w:cs="Arial"/>
          <w:color w:val="262626"/>
          <w:szCs w:val="24"/>
          <w:lang w:val="en"/>
        </w:rPr>
        <w:t>Take possession of any computer disk or other electronic storage device which appears to contain information relevant to a statutory inquiry under section 46 of the Charities Act.</w:t>
      </w:r>
    </w:p>
    <w:p w14:paraId="6879563B" w14:textId="77777777" w:rsidR="00C62D2F" w:rsidRPr="0023349A" w:rsidRDefault="00C62D2F" w:rsidP="00974C47">
      <w:pPr>
        <w:pStyle w:val="ListParagraph"/>
        <w:numPr>
          <w:ilvl w:val="0"/>
          <w:numId w:val="10"/>
        </w:numPr>
        <w:shd w:val="clear" w:color="auto" w:fill="FFFFFF"/>
        <w:spacing w:before="100" w:beforeAutospacing="1" w:after="100" w:afterAutospacing="1" w:line="276" w:lineRule="auto"/>
        <w:rPr>
          <w:rFonts w:cs="Arial"/>
          <w:color w:val="262626"/>
          <w:szCs w:val="24"/>
          <w:lang w:val="en"/>
        </w:rPr>
      </w:pPr>
      <w:r w:rsidRPr="0023349A">
        <w:rPr>
          <w:rFonts w:cs="Arial"/>
          <w:color w:val="262626"/>
          <w:szCs w:val="24"/>
          <w:lang w:val="en"/>
        </w:rPr>
        <w:t>Take steps to preserve or prevent interference with or the destruction of any such information contained in any computer disk or electronic storage device.</w:t>
      </w:r>
    </w:p>
    <w:p w14:paraId="11EE1590" w14:textId="77777777" w:rsidR="00C62D2F" w:rsidRPr="0023349A" w:rsidRDefault="00C62D2F" w:rsidP="00974C47">
      <w:pPr>
        <w:pStyle w:val="ListParagraph"/>
        <w:numPr>
          <w:ilvl w:val="0"/>
          <w:numId w:val="10"/>
        </w:numPr>
        <w:shd w:val="clear" w:color="auto" w:fill="FFFFFF"/>
        <w:spacing w:before="100" w:beforeAutospacing="1" w:after="100" w:afterAutospacing="1" w:line="276" w:lineRule="auto"/>
        <w:rPr>
          <w:rFonts w:cs="Arial"/>
          <w:color w:val="262626"/>
          <w:szCs w:val="24"/>
          <w:lang w:val="en"/>
        </w:rPr>
      </w:pPr>
      <w:r w:rsidRPr="0023349A">
        <w:rPr>
          <w:rFonts w:cs="Arial"/>
          <w:color w:val="262626"/>
          <w:szCs w:val="24"/>
          <w:lang w:val="en"/>
        </w:rPr>
        <w:t>Take copies of, or extracts from, documents, information on computer disk or electronic storage devices.</w:t>
      </w:r>
    </w:p>
    <w:p w14:paraId="75BE0003" w14:textId="77777777" w:rsidR="00C62D2F" w:rsidRPr="0023349A" w:rsidRDefault="00C62D2F" w:rsidP="00974C47">
      <w:pPr>
        <w:pStyle w:val="ListParagraph"/>
        <w:numPr>
          <w:ilvl w:val="0"/>
          <w:numId w:val="10"/>
        </w:numPr>
        <w:shd w:val="clear" w:color="auto" w:fill="FFFFFF"/>
        <w:spacing w:before="100" w:beforeAutospacing="1" w:after="100" w:afterAutospacing="1" w:line="276" w:lineRule="auto"/>
        <w:rPr>
          <w:rFonts w:cs="Arial"/>
          <w:color w:val="262626"/>
          <w:szCs w:val="24"/>
          <w:lang w:val="en"/>
        </w:rPr>
      </w:pPr>
      <w:r w:rsidRPr="0023349A">
        <w:rPr>
          <w:rFonts w:cs="Arial"/>
          <w:color w:val="262626"/>
          <w:szCs w:val="24"/>
          <w:lang w:val="en"/>
        </w:rPr>
        <w:t>Require persons on the premises to provide an explanation of any such document or information or to state where any such documents or information may be found.</w:t>
      </w:r>
    </w:p>
    <w:p w14:paraId="151376F7" w14:textId="77777777" w:rsidR="00C62D2F" w:rsidRPr="0023349A" w:rsidRDefault="00C62D2F" w:rsidP="00974C47">
      <w:pPr>
        <w:pStyle w:val="ListParagraph"/>
        <w:numPr>
          <w:ilvl w:val="0"/>
          <w:numId w:val="10"/>
        </w:numPr>
        <w:shd w:val="clear" w:color="auto" w:fill="FFFFFF"/>
        <w:spacing w:before="100" w:beforeAutospacing="1" w:after="100" w:afterAutospacing="1" w:line="276" w:lineRule="auto"/>
        <w:rPr>
          <w:rFonts w:cs="Arial"/>
          <w:color w:val="262626"/>
          <w:szCs w:val="24"/>
          <w:lang w:val="en"/>
        </w:rPr>
      </w:pPr>
      <w:r w:rsidRPr="0023349A">
        <w:rPr>
          <w:rFonts w:cs="Arial"/>
          <w:color w:val="262626"/>
          <w:szCs w:val="24"/>
          <w:lang w:val="en"/>
        </w:rPr>
        <w:t>Require any persons on the premises to give such assistance as may be reasonably required for the taking of copies or extracts of documents or information relevant to a statutory inquiry under section 46 of the Charities Act.</w:t>
      </w:r>
    </w:p>
    <w:p w14:paraId="26C7AF95" w14:textId="77777777" w:rsidR="00C62D2F" w:rsidRPr="0023349A" w:rsidRDefault="00C62D2F" w:rsidP="00C62D2F">
      <w:pPr>
        <w:shd w:val="clear" w:color="auto" w:fill="FFFFFF"/>
        <w:spacing w:after="0" w:line="276" w:lineRule="auto"/>
        <w:rPr>
          <w:rFonts w:cs="Arial"/>
          <w:color w:val="262626"/>
          <w:szCs w:val="24"/>
          <w:lang w:val="en"/>
        </w:rPr>
      </w:pPr>
      <w:r w:rsidRPr="0023349A">
        <w:rPr>
          <w:rStyle w:val="Strong"/>
          <w:rFonts w:cs="Arial"/>
          <w:color w:val="262626"/>
          <w:szCs w:val="24"/>
          <w:lang w:val="en"/>
        </w:rPr>
        <w:t>Conditions that need to be in place before an application for a warrant can be made</w:t>
      </w:r>
      <w:r w:rsidRPr="0023349A">
        <w:rPr>
          <w:rFonts w:cs="Arial"/>
          <w:color w:val="262626"/>
          <w:szCs w:val="24"/>
          <w:lang w:val="en"/>
        </w:rPr>
        <w:t xml:space="preserve"> </w:t>
      </w:r>
    </w:p>
    <w:p w14:paraId="55A7B667"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The legal requirements for an application are: </w:t>
      </w:r>
    </w:p>
    <w:p w14:paraId="1E0D6E01" w14:textId="77777777" w:rsidR="00C62D2F" w:rsidRPr="00B56276" w:rsidRDefault="00C62D2F" w:rsidP="00974C47">
      <w:pPr>
        <w:pStyle w:val="ListParagraph"/>
        <w:numPr>
          <w:ilvl w:val="0"/>
          <w:numId w:val="11"/>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A statutory inquiry under section 46 must have been instituted.</w:t>
      </w:r>
    </w:p>
    <w:p w14:paraId="0441D503" w14:textId="77777777" w:rsidR="00C62D2F" w:rsidRPr="00B56276" w:rsidRDefault="00C62D2F" w:rsidP="00974C47">
      <w:pPr>
        <w:pStyle w:val="ListParagraph"/>
        <w:numPr>
          <w:ilvl w:val="0"/>
          <w:numId w:val="11"/>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Where we believe that the documents or information, we require are at the premises they must be specified in the warrant.</w:t>
      </w:r>
    </w:p>
    <w:p w14:paraId="6C9593DA" w14:textId="77777777" w:rsidR="00C62D2F" w:rsidRPr="00B56276" w:rsidRDefault="00C62D2F" w:rsidP="00974C47">
      <w:pPr>
        <w:pStyle w:val="ListParagraph"/>
        <w:numPr>
          <w:ilvl w:val="0"/>
          <w:numId w:val="11"/>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The nature of the documents or information required is such that we could request it to be provided under section 52(1) of the Charities Act;</w:t>
      </w:r>
    </w:p>
    <w:p w14:paraId="41560223" w14:textId="77777777" w:rsidR="00C62D2F" w:rsidRPr="00B56276" w:rsidRDefault="00C62D2F" w:rsidP="00974C47">
      <w:pPr>
        <w:pStyle w:val="ListParagraph"/>
        <w:numPr>
          <w:ilvl w:val="0"/>
          <w:numId w:val="11"/>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That if the Commission were to make an Order under section 52(1) of the Charities Act that Order would not be complied with or the documents or information required would be removed, tampered with, concealed or destroyed.</w:t>
      </w:r>
    </w:p>
    <w:p w14:paraId="1B9CE0F1" w14:textId="77777777" w:rsidR="00C62D2F" w:rsidRPr="0023349A" w:rsidRDefault="00C62D2F" w:rsidP="00C62D2F">
      <w:pPr>
        <w:shd w:val="clear" w:color="auto" w:fill="FFFFFF"/>
        <w:spacing w:after="0" w:line="276" w:lineRule="auto"/>
        <w:rPr>
          <w:rFonts w:cs="Arial"/>
          <w:color w:val="262626"/>
          <w:szCs w:val="24"/>
          <w:lang w:val="en"/>
        </w:rPr>
      </w:pPr>
      <w:r w:rsidRPr="0023349A">
        <w:rPr>
          <w:rStyle w:val="Strong"/>
          <w:rFonts w:cs="Arial"/>
          <w:color w:val="262626"/>
          <w:szCs w:val="24"/>
          <w:lang w:val="en"/>
        </w:rPr>
        <w:t>Legal conditions in relation to the execution of the warrant and retention of documents or devices are:</w:t>
      </w:r>
      <w:r w:rsidRPr="0023349A">
        <w:rPr>
          <w:rFonts w:cs="Arial"/>
          <w:color w:val="262626"/>
          <w:szCs w:val="24"/>
          <w:lang w:val="en"/>
        </w:rPr>
        <w:t xml:space="preserve"> </w:t>
      </w:r>
    </w:p>
    <w:p w14:paraId="6C6E4A6D" w14:textId="77777777" w:rsidR="00C62D2F" w:rsidRPr="0023349A" w:rsidRDefault="00C62D2F" w:rsidP="00C62D2F">
      <w:pPr>
        <w:shd w:val="clear" w:color="auto" w:fill="FFFFFF"/>
        <w:spacing w:after="0" w:line="276" w:lineRule="auto"/>
        <w:rPr>
          <w:rFonts w:cs="Arial"/>
          <w:color w:val="262626"/>
          <w:szCs w:val="24"/>
          <w:lang w:val="en"/>
        </w:rPr>
      </w:pPr>
    </w:p>
    <w:p w14:paraId="5E2A1F5F"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A warrant will be issued on the basis of the following: </w:t>
      </w:r>
    </w:p>
    <w:p w14:paraId="11026F62" w14:textId="77777777" w:rsidR="00C62D2F" w:rsidRPr="00B56276" w:rsidRDefault="00C62D2F" w:rsidP="00974C47">
      <w:pPr>
        <w:pStyle w:val="ListParagraph"/>
        <w:numPr>
          <w:ilvl w:val="0"/>
          <w:numId w:val="12"/>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The entry and search must be at a reasonable hour and within one month of the issue of the warrant;</w:t>
      </w:r>
    </w:p>
    <w:p w14:paraId="2577BD59" w14:textId="77777777" w:rsidR="00C62D2F" w:rsidRPr="00B56276" w:rsidRDefault="00C62D2F" w:rsidP="00974C47">
      <w:pPr>
        <w:pStyle w:val="ListParagraph"/>
        <w:numPr>
          <w:ilvl w:val="0"/>
          <w:numId w:val="12"/>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 xml:space="preserve">The person </w:t>
      </w:r>
      <w:proofErr w:type="spellStart"/>
      <w:r w:rsidRPr="00B56276">
        <w:rPr>
          <w:rFonts w:cs="Arial"/>
          <w:color w:val="262626"/>
          <w:szCs w:val="24"/>
          <w:lang w:val="en"/>
        </w:rPr>
        <w:t>authorised</w:t>
      </w:r>
      <w:proofErr w:type="spellEnd"/>
      <w:r w:rsidRPr="00B56276">
        <w:rPr>
          <w:rFonts w:cs="Arial"/>
          <w:color w:val="262626"/>
          <w:szCs w:val="24"/>
          <w:lang w:val="en"/>
        </w:rPr>
        <w:t xml:space="preserve"> by the warrant must, if required to do so, produce for inspection the warrant and documentary evidence that they are a Charity Commission officer to the occupier of the premises or anyone acting on their behalf;</w:t>
      </w:r>
    </w:p>
    <w:p w14:paraId="7DA7C264" w14:textId="77777777" w:rsidR="00C62D2F" w:rsidRPr="00B56276" w:rsidRDefault="00C62D2F" w:rsidP="00974C47">
      <w:pPr>
        <w:pStyle w:val="ListParagraph"/>
        <w:numPr>
          <w:ilvl w:val="0"/>
          <w:numId w:val="12"/>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 xml:space="preserve">The person </w:t>
      </w:r>
      <w:proofErr w:type="spellStart"/>
      <w:r w:rsidRPr="00B56276">
        <w:rPr>
          <w:rFonts w:cs="Arial"/>
          <w:color w:val="262626"/>
          <w:szCs w:val="24"/>
          <w:lang w:val="en"/>
        </w:rPr>
        <w:t>authorised</w:t>
      </w:r>
      <w:proofErr w:type="spellEnd"/>
      <w:r w:rsidRPr="00B56276">
        <w:rPr>
          <w:rFonts w:cs="Arial"/>
          <w:color w:val="262626"/>
          <w:szCs w:val="24"/>
          <w:lang w:val="en"/>
        </w:rPr>
        <w:t xml:space="preserve"> by the warrant must make a written record of: </w:t>
      </w:r>
    </w:p>
    <w:p w14:paraId="27D965F9" w14:textId="77777777" w:rsidR="00C62D2F" w:rsidRPr="00B56276" w:rsidRDefault="00C62D2F" w:rsidP="00974C47">
      <w:pPr>
        <w:pStyle w:val="ListParagraph"/>
        <w:numPr>
          <w:ilvl w:val="0"/>
          <w:numId w:val="12"/>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the date and time of his/her entry on the premises;</w:t>
      </w:r>
    </w:p>
    <w:p w14:paraId="5A29CDCF" w14:textId="77777777" w:rsidR="00C62D2F" w:rsidRPr="00B56276" w:rsidRDefault="00C62D2F" w:rsidP="00974C47">
      <w:pPr>
        <w:pStyle w:val="ListParagraph"/>
        <w:numPr>
          <w:ilvl w:val="1"/>
          <w:numId w:val="12"/>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the number of persons (if any) that accompanied him/her on to the premises and the names of those persons;</w:t>
      </w:r>
    </w:p>
    <w:p w14:paraId="10C95B90" w14:textId="77777777" w:rsidR="00C62D2F" w:rsidRPr="00B56276" w:rsidRDefault="00C62D2F" w:rsidP="00974C47">
      <w:pPr>
        <w:pStyle w:val="ListParagraph"/>
        <w:numPr>
          <w:ilvl w:val="1"/>
          <w:numId w:val="12"/>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the period for which he/she or any other persons remained on the premises;</w:t>
      </w:r>
    </w:p>
    <w:p w14:paraId="17CA633B" w14:textId="77777777" w:rsidR="00C62D2F" w:rsidRPr="00B56276" w:rsidRDefault="00C62D2F" w:rsidP="00974C47">
      <w:pPr>
        <w:pStyle w:val="ListParagraph"/>
        <w:numPr>
          <w:ilvl w:val="1"/>
          <w:numId w:val="12"/>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what they did whilst on the premises; and</w:t>
      </w:r>
    </w:p>
    <w:p w14:paraId="4A4D7F96" w14:textId="77777777" w:rsidR="00C62D2F" w:rsidRPr="00B56276" w:rsidRDefault="00C62D2F" w:rsidP="00974C47">
      <w:pPr>
        <w:pStyle w:val="ListParagraph"/>
        <w:numPr>
          <w:ilvl w:val="1"/>
          <w:numId w:val="12"/>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any document or device of which possession was taken whilst there.</w:t>
      </w:r>
    </w:p>
    <w:p w14:paraId="1A247D54" w14:textId="77777777" w:rsidR="00C62D2F" w:rsidRPr="00B56276" w:rsidRDefault="00C62D2F" w:rsidP="00974C47">
      <w:pPr>
        <w:pStyle w:val="ListParagraph"/>
        <w:numPr>
          <w:ilvl w:val="0"/>
          <w:numId w:val="13"/>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If required to do so the person named in the warrant must give a copy of the record to the occupier of the premises or someone acting on their behalf;</w:t>
      </w:r>
    </w:p>
    <w:p w14:paraId="04E8BF35" w14:textId="77777777" w:rsidR="00C62D2F" w:rsidRPr="00B56276" w:rsidRDefault="00C62D2F" w:rsidP="00974C47">
      <w:pPr>
        <w:pStyle w:val="ListParagraph"/>
        <w:numPr>
          <w:ilvl w:val="0"/>
          <w:numId w:val="13"/>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Unless it’s not practical, the written record must be made, and a copy given to the occupier (if required) before leaving the premises;</w:t>
      </w:r>
    </w:p>
    <w:p w14:paraId="6FFC16DD" w14:textId="77777777" w:rsidR="00C62D2F" w:rsidRPr="00B56276" w:rsidRDefault="00C62D2F" w:rsidP="00974C47">
      <w:pPr>
        <w:pStyle w:val="ListParagraph"/>
        <w:numPr>
          <w:ilvl w:val="0"/>
          <w:numId w:val="13"/>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Where any document (rather than a copy of a document) is taken under the terms of the warrant, it may be retained for so long as the Commission considers it’s required for the purposes of the relevant section 46 statutory inquiry;</w:t>
      </w:r>
    </w:p>
    <w:p w14:paraId="3506087C" w14:textId="77777777" w:rsidR="00C62D2F" w:rsidRPr="00B56276" w:rsidRDefault="00C62D2F" w:rsidP="00974C47">
      <w:pPr>
        <w:pStyle w:val="ListParagraph"/>
        <w:numPr>
          <w:ilvl w:val="0"/>
          <w:numId w:val="13"/>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Where a device is taken under the terms of the warrant it may be retained for so long as the Commission considers it’s required for the purposes of the relevant section 46 statutory inquiry;</w:t>
      </w:r>
    </w:p>
    <w:p w14:paraId="43803B9D" w14:textId="77777777" w:rsidR="00C62D2F" w:rsidRPr="00B56276" w:rsidRDefault="00C62D2F" w:rsidP="00974C47">
      <w:pPr>
        <w:pStyle w:val="ListParagraph"/>
        <w:numPr>
          <w:ilvl w:val="0"/>
          <w:numId w:val="13"/>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 xml:space="preserve">Once it appears to the Commission that the retention of any document or device has ceased to be necessary, we’ll arrange for the document or device to be returned as soon as reasonably practical to: </w:t>
      </w:r>
    </w:p>
    <w:p w14:paraId="297BC337" w14:textId="77777777" w:rsidR="00C62D2F" w:rsidRPr="00B56276" w:rsidRDefault="00C62D2F" w:rsidP="00974C47">
      <w:pPr>
        <w:pStyle w:val="ListParagraph"/>
        <w:numPr>
          <w:ilvl w:val="1"/>
          <w:numId w:val="13"/>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the person from whom it was taken, or</w:t>
      </w:r>
    </w:p>
    <w:p w14:paraId="0BFCCBE8" w14:textId="77777777" w:rsidR="00C62D2F" w:rsidRPr="00B56276" w:rsidRDefault="00C62D2F" w:rsidP="00974C47">
      <w:pPr>
        <w:pStyle w:val="ListParagraph"/>
        <w:numPr>
          <w:ilvl w:val="1"/>
          <w:numId w:val="13"/>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any of the charity trustees of the charity to which it belonged or is related;</w:t>
      </w:r>
    </w:p>
    <w:p w14:paraId="7C273C39" w14:textId="77777777" w:rsidR="00C62D2F" w:rsidRPr="00B56276" w:rsidRDefault="00C62D2F" w:rsidP="00974C47">
      <w:pPr>
        <w:pStyle w:val="ListParagraph"/>
        <w:numPr>
          <w:ilvl w:val="0"/>
          <w:numId w:val="14"/>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 xml:space="preserve">A person intentionally obstructing the execution of the rights conferred by the warrant is guilty of an offence and liable on summary conviction to: </w:t>
      </w:r>
    </w:p>
    <w:p w14:paraId="083E58B6" w14:textId="77777777" w:rsidR="00C62D2F" w:rsidRPr="00B56276" w:rsidRDefault="00C62D2F" w:rsidP="00974C47">
      <w:pPr>
        <w:pStyle w:val="ListParagraph"/>
        <w:numPr>
          <w:ilvl w:val="1"/>
          <w:numId w:val="14"/>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imprisonment for a term not exceeding 51 weeks, or</w:t>
      </w:r>
    </w:p>
    <w:p w14:paraId="5ADDF749" w14:textId="77777777" w:rsidR="00C62D2F" w:rsidRPr="00B56276" w:rsidRDefault="00C62D2F" w:rsidP="00974C47">
      <w:pPr>
        <w:pStyle w:val="ListParagraph"/>
        <w:numPr>
          <w:ilvl w:val="1"/>
          <w:numId w:val="14"/>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a fine not exceeding level 5 on the standard scale, or to both.</w:t>
      </w:r>
    </w:p>
    <w:p w14:paraId="10649C11" w14:textId="77777777" w:rsidR="00C62D2F" w:rsidRPr="0023349A" w:rsidRDefault="00C62D2F" w:rsidP="00C62D2F">
      <w:pPr>
        <w:shd w:val="clear" w:color="auto" w:fill="FFFFFF"/>
        <w:spacing w:after="0" w:line="276" w:lineRule="auto"/>
        <w:rPr>
          <w:rFonts w:cs="Arial"/>
          <w:color w:val="262626"/>
          <w:szCs w:val="24"/>
          <w:lang w:val="en"/>
        </w:rPr>
      </w:pPr>
      <w:r w:rsidRPr="0023349A">
        <w:rPr>
          <w:rStyle w:val="Strong"/>
          <w:rFonts w:cs="Arial"/>
          <w:color w:val="262626"/>
          <w:szCs w:val="24"/>
          <w:lang w:val="en"/>
        </w:rPr>
        <w:t>Additional provisions under the Criminal Justice and Police Act 2001</w:t>
      </w:r>
      <w:r w:rsidRPr="0023349A">
        <w:rPr>
          <w:rFonts w:cs="Arial"/>
          <w:color w:val="262626"/>
          <w:szCs w:val="24"/>
          <w:lang w:val="en"/>
        </w:rPr>
        <w:t xml:space="preserve"> </w:t>
      </w:r>
    </w:p>
    <w:p w14:paraId="7EC3E4E8"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This power of seizure is subject to the additional provisions contained in section 50 of the Criminal Justice and Police Act 2001, which provides: </w:t>
      </w:r>
    </w:p>
    <w:p w14:paraId="3C3182FB" w14:textId="77777777" w:rsidR="00C62D2F" w:rsidRPr="00B56276" w:rsidRDefault="00C62D2F" w:rsidP="00974C47">
      <w:pPr>
        <w:pStyle w:val="ListParagraph"/>
        <w:numPr>
          <w:ilvl w:val="0"/>
          <w:numId w:val="15"/>
        </w:numPr>
        <w:shd w:val="clear" w:color="auto" w:fill="FFFFFF"/>
        <w:spacing w:after="0" w:line="276" w:lineRule="auto"/>
        <w:ind w:left="1080"/>
        <w:rPr>
          <w:rFonts w:cs="Arial"/>
          <w:color w:val="262626"/>
          <w:szCs w:val="24"/>
          <w:lang w:val="en"/>
        </w:rPr>
      </w:pPr>
      <w:r w:rsidRPr="00B56276">
        <w:rPr>
          <w:rFonts w:cs="Arial"/>
          <w:color w:val="262626"/>
          <w:szCs w:val="24"/>
          <w:lang w:val="en"/>
        </w:rPr>
        <w:t xml:space="preserve">Where those </w:t>
      </w:r>
      <w:proofErr w:type="spellStart"/>
      <w:r w:rsidRPr="00B56276">
        <w:rPr>
          <w:rFonts w:cs="Arial"/>
          <w:color w:val="262626"/>
          <w:szCs w:val="24"/>
          <w:lang w:val="en"/>
        </w:rPr>
        <w:t>authorised</w:t>
      </w:r>
      <w:proofErr w:type="spellEnd"/>
      <w:r w:rsidRPr="00B56276">
        <w:rPr>
          <w:rFonts w:cs="Arial"/>
          <w:color w:val="262626"/>
          <w:szCs w:val="24"/>
          <w:lang w:val="en"/>
        </w:rPr>
        <w:t xml:space="preserve"> by the warrant find anything that they have reasonable grounds to believe contains documents or information relevant to the section 46 statutory inquiry but cannot determine the extent of the relevant material whilst on the premises, they may seize as much of the material as is necessary to make that determination.</w:t>
      </w:r>
    </w:p>
    <w:p w14:paraId="527AA3D6" w14:textId="77777777" w:rsidR="00C62D2F" w:rsidRPr="0023349A" w:rsidRDefault="00C62D2F" w:rsidP="00C62D2F">
      <w:pPr>
        <w:shd w:val="clear" w:color="auto" w:fill="FFFFFF"/>
        <w:spacing w:after="0" w:line="276" w:lineRule="auto"/>
        <w:ind w:left="360"/>
        <w:rPr>
          <w:rFonts w:cs="Arial"/>
          <w:color w:val="262626"/>
          <w:szCs w:val="24"/>
          <w:lang w:val="en"/>
        </w:rPr>
      </w:pPr>
    </w:p>
    <w:p w14:paraId="45EC1B9D" w14:textId="77777777" w:rsidR="00C62D2F" w:rsidRPr="00B56276" w:rsidRDefault="00C62D2F" w:rsidP="00974C47">
      <w:pPr>
        <w:pStyle w:val="ListParagraph"/>
        <w:numPr>
          <w:ilvl w:val="0"/>
          <w:numId w:val="15"/>
        </w:numPr>
        <w:shd w:val="clear" w:color="auto" w:fill="FFFFFF"/>
        <w:spacing w:after="0" w:line="276" w:lineRule="auto"/>
        <w:ind w:left="1080"/>
        <w:rPr>
          <w:rFonts w:cs="Arial"/>
          <w:color w:val="262626"/>
          <w:szCs w:val="24"/>
          <w:lang w:val="en"/>
        </w:rPr>
      </w:pPr>
      <w:r w:rsidRPr="00B56276">
        <w:rPr>
          <w:rFonts w:cs="Arial"/>
          <w:color w:val="262626"/>
          <w:szCs w:val="24"/>
          <w:lang w:val="en"/>
        </w:rPr>
        <w:t>Where it’s not reasonably practical to make the separation of evidence on the premises of material which is relevant to our statutory inquiry from that which we have no entitlement to seize, the powers of seizure will include the non-</w:t>
      </w:r>
      <w:proofErr w:type="spellStart"/>
      <w:r w:rsidRPr="00B56276">
        <w:rPr>
          <w:rFonts w:cs="Arial"/>
          <w:color w:val="262626"/>
          <w:szCs w:val="24"/>
          <w:lang w:val="en"/>
        </w:rPr>
        <w:t>seizable</w:t>
      </w:r>
      <w:proofErr w:type="spellEnd"/>
      <w:r w:rsidRPr="00B56276">
        <w:rPr>
          <w:rFonts w:cs="Arial"/>
          <w:color w:val="262626"/>
          <w:szCs w:val="24"/>
          <w:lang w:val="en"/>
        </w:rPr>
        <w:t xml:space="preserve"> element.</w:t>
      </w:r>
    </w:p>
    <w:p w14:paraId="0DEC2BD5" w14:textId="77777777" w:rsidR="00C62D2F" w:rsidRPr="0023349A" w:rsidRDefault="00C62D2F" w:rsidP="00C62D2F">
      <w:pPr>
        <w:pStyle w:val="ListParagraph"/>
        <w:spacing w:line="276" w:lineRule="auto"/>
        <w:rPr>
          <w:rFonts w:cs="Arial"/>
          <w:color w:val="262626"/>
          <w:szCs w:val="24"/>
          <w:lang w:val="en"/>
        </w:rPr>
      </w:pPr>
    </w:p>
    <w:p w14:paraId="385A3D08" w14:textId="77777777" w:rsidR="00C62D2F" w:rsidRPr="0023349A" w:rsidRDefault="00C62D2F" w:rsidP="00C62D2F">
      <w:pPr>
        <w:shd w:val="clear" w:color="auto" w:fill="FFFFFF"/>
        <w:spacing w:after="0" w:line="276" w:lineRule="auto"/>
        <w:rPr>
          <w:rFonts w:cs="Arial"/>
          <w:color w:val="262626"/>
          <w:szCs w:val="24"/>
          <w:lang w:val="en"/>
        </w:rPr>
      </w:pPr>
    </w:p>
    <w:p w14:paraId="78E42DA6" w14:textId="77777777" w:rsidR="00C62D2F" w:rsidRPr="0023349A" w:rsidRDefault="00C62D2F" w:rsidP="00C62D2F">
      <w:pPr>
        <w:shd w:val="clear" w:color="auto" w:fill="FFFFFF"/>
        <w:spacing w:after="0" w:line="276" w:lineRule="auto"/>
        <w:rPr>
          <w:rFonts w:cs="Arial"/>
          <w:color w:val="262626"/>
          <w:szCs w:val="24"/>
          <w:lang w:val="en"/>
        </w:rPr>
      </w:pPr>
      <w:r w:rsidRPr="0023349A">
        <w:rPr>
          <w:rStyle w:val="Strong"/>
          <w:rFonts w:cs="Arial"/>
          <w:color w:val="262626"/>
          <w:szCs w:val="24"/>
          <w:lang w:val="en"/>
        </w:rPr>
        <w:t>In determining what is reasonably practical in the circumstances we must consider:</w:t>
      </w:r>
      <w:r w:rsidRPr="0023349A">
        <w:rPr>
          <w:rFonts w:cs="Arial"/>
          <w:color w:val="262626"/>
          <w:szCs w:val="24"/>
          <w:lang w:val="en"/>
        </w:rPr>
        <w:t xml:space="preserve"> </w:t>
      </w:r>
    </w:p>
    <w:p w14:paraId="64B84006" w14:textId="77777777" w:rsidR="00C62D2F" w:rsidRPr="00B56276" w:rsidRDefault="00C62D2F" w:rsidP="00974C47">
      <w:pPr>
        <w:pStyle w:val="ListParagraph"/>
        <w:numPr>
          <w:ilvl w:val="0"/>
          <w:numId w:val="16"/>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How long it would take to carry out the separation on those premises.</w:t>
      </w:r>
    </w:p>
    <w:p w14:paraId="0B7D16CD" w14:textId="77777777" w:rsidR="00C62D2F" w:rsidRPr="00B56276" w:rsidRDefault="00C62D2F" w:rsidP="00974C47">
      <w:pPr>
        <w:pStyle w:val="ListParagraph"/>
        <w:numPr>
          <w:ilvl w:val="0"/>
          <w:numId w:val="16"/>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The number of people required to carry out the separation.</w:t>
      </w:r>
    </w:p>
    <w:p w14:paraId="58E06A2C" w14:textId="77777777" w:rsidR="00C62D2F" w:rsidRPr="00B56276" w:rsidRDefault="00C62D2F" w:rsidP="00974C47">
      <w:pPr>
        <w:pStyle w:val="ListParagraph"/>
        <w:numPr>
          <w:ilvl w:val="0"/>
          <w:numId w:val="16"/>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Whether the separation would (or would if carried out on those premises) involve damage to property.</w:t>
      </w:r>
    </w:p>
    <w:p w14:paraId="34560090" w14:textId="77777777" w:rsidR="00C62D2F" w:rsidRPr="00B56276" w:rsidRDefault="00C62D2F" w:rsidP="00974C47">
      <w:pPr>
        <w:pStyle w:val="ListParagraph"/>
        <w:numPr>
          <w:ilvl w:val="0"/>
          <w:numId w:val="16"/>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The apparatus or equipment that would be necessary or appropriate to use for carrying out the separation.</w:t>
      </w:r>
    </w:p>
    <w:p w14:paraId="62606156" w14:textId="77777777" w:rsidR="00C62D2F" w:rsidRPr="00B56276" w:rsidRDefault="00C62D2F" w:rsidP="00974C47">
      <w:pPr>
        <w:pStyle w:val="ListParagraph"/>
        <w:numPr>
          <w:ilvl w:val="0"/>
          <w:numId w:val="16"/>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 xml:space="preserve">Whether the separation would be likely to prejudice the use of some or all of the separated </w:t>
      </w:r>
      <w:proofErr w:type="spellStart"/>
      <w:r w:rsidRPr="00B56276">
        <w:rPr>
          <w:rFonts w:cs="Arial"/>
          <w:color w:val="262626"/>
          <w:szCs w:val="24"/>
          <w:lang w:val="en"/>
        </w:rPr>
        <w:t>seizable</w:t>
      </w:r>
      <w:proofErr w:type="spellEnd"/>
      <w:r w:rsidRPr="00B56276">
        <w:rPr>
          <w:rFonts w:cs="Arial"/>
          <w:color w:val="262626"/>
          <w:szCs w:val="24"/>
          <w:lang w:val="en"/>
        </w:rPr>
        <w:t xml:space="preserve"> property.</w:t>
      </w:r>
    </w:p>
    <w:p w14:paraId="268315F5" w14:textId="77777777" w:rsidR="00C62D2F" w:rsidRPr="00B56276" w:rsidRDefault="00C62D2F" w:rsidP="00974C47">
      <w:pPr>
        <w:pStyle w:val="ListParagraph"/>
        <w:numPr>
          <w:ilvl w:val="0"/>
          <w:numId w:val="16"/>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The powers of seizure do not include anything that we have reasonable grounds for believing contain legally privileged information.  </w:t>
      </w:r>
    </w:p>
    <w:p w14:paraId="0DEE1932" w14:textId="77777777" w:rsidR="00C62D2F" w:rsidRPr="0023349A" w:rsidRDefault="00C62D2F" w:rsidP="00C62D2F">
      <w:pPr>
        <w:shd w:val="clear" w:color="auto" w:fill="FFFFFF"/>
        <w:spacing w:after="0" w:line="276" w:lineRule="auto"/>
        <w:rPr>
          <w:rFonts w:cs="Arial"/>
          <w:color w:val="262626"/>
          <w:szCs w:val="24"/>
          <w:lang w:val="en"/>
        </w:rPr>
      </w:pPr>
      <w:r w:rsidRPr="0023349A">
        <w:rPr>
          <w:rFonts w:cs="Arial"/>
          <w:color w:val="262626"/>
          <w:szCs w:val="24"/>
          <w:lang w:val="en"/>
        </w:rPr>
        <w:t xml:space="preserve">  </w:t>
      </w:r>
    </w:p>
    <w:p w14:paraId="024947B1" w14:textId="77777777" w:rsidR="00C62D2F" w:rsidRPr="00186FFE" w:rsidRDefault="00C62D2F" w:rsidP="00C62D2F">
      <w:pPr>
        <w:pStyle w:val="Heading2"/>
        <w:spacing w:line="276" w:lineRule="auto"/>
        <w:rPr>
          <w:rFonts w:ascii="Arial" w:hAnsi="Arial" w:cs="Arial"/>
          <w:szCs w:val="28"/>
          <w:lang w:val="en"/>
        </w:rPr>
      </w:pPr>
      <w:bookmarkStart w:id="19" w:name="_Toc189645918"/>
      <w:r w:rsidRPr="00186FFE">
        <w:rPr>
          <w:rFonts w:ascii="Arial" w:hAnsi="Arial" w:cs="Arial"/>
          <w:szCs w:val="28"/>
          <w:lang w:val="en"/>
        </w:rPr>
        <w:t>4.2 How we use this power</w:t>
      </w:r>
      <w:bookmarkEnd w:id="19"/>
      <w:r w:rsidRPr="00186FFE">
        <w:rPr>
          <w:rFonts w:ascii="Arial" w:hAnsi="Arial" w:cs="Arial"/>
          <w:szCs w:val="28"/>
          <w:lang w:val="en"/>
        </w:rPr>
        <w:t xml:space="preserve"> </w:t>
      </w:r>
    </w:p>
    <w:p w14:paraId="50501170"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This is an intrusive power which would allow us under the authority of a warrant to enter property (which might be business or private property) and seize documents or devices. As such this is not a power that we will use lightly, and our concerns must be serious enough and our evidence sufficiently reliable to support such action. The impact of human rights issues and the use of our powers are considered in </w:t>
      </w:r>
      <w:r w:rsidRPr="0023349A">
        <w:rPr>
          <w:rFonts w:cs="Arial"/>
          <w:szCs w:val="24"/>
          <w:lang w:val="en"/>
        </w:rPr>
        <w:t>OG 117-1</w:t>
      </w:r>
      <w:r w:rsidRPr="0023349A">
        <w:rPr>
          <w:rFonts w:cs="Arial"/>
          <w:color w:val="262626"/>
          <w:szCs w:val="24"/>
          <w:lang w:val="en"/>
        </w:rPr>
        <w:t xml:space="preserve">. You must take legal advice on the impact of our action on human rights issues. </w:t>
      </w:r>
    </w:p>
    <w:p w14:paraId="2AB9E21D"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Evidence will be examined, and a decision will be taken on use of the power based on the balance of probabilities. The evidence will need to indicate that the relevant material is to be found on specific premises, and: </w:t>
      </w:r>
    </w:p>
    <w:p w14:paraId="382436A5" w14:textId="77777777" w:rsidR="00C62D2F" w:rsidRPr="00B56276" w:rsidRDefault="00C62D2F" w:rsidP="00974C47">
      <w:pPr>
        <w:pStyle w:val="ListParagraph"/>
        <w:numPr>
          <w:ilvl w:val="0"/>
          <w:numId w:val="17"/>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that it will be withheld, damaged or destroyed if we ask for it by Order(s), or</w:t>
      </w:r>
    </w:p>
    <w:p w14:paraId="6051360D" w14:textId="77777777" w:rsidR="00C62D2F" w:rsidRPr="00B56276" w:rsidRDefault="00C62D2F" w:rsidP="00974C47">
      <w:pPr>
        <w:pStyle w:val="ListParagraph"/>
        <w:numPr>
          <w:ilvl w:val="0"/>
          <w:numId w:val="17"/>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an earlier request by Order has been ignored without our further action and our belief remains that it is to be found on specific premises;</w:t>
      </w:r>
    </w:p>
    <w:p w14:paraId="26936FF5" w14:textId="77777777" w:rsidR="00C62D2F" w:rsidRPr="0023349A" w:rsidRDefault="00C62D2F" w:rsidP="00C62D2F">
      <w:pPr>
        <w:shd w:val="clear" w:color="auto" w:fill="FFFFFF"/>
        <w:spacing w:after="0" w:line="276" w:lineRule="auto"/>
        <w:ind w:left="360" w:firstLine="720"/>
        <w:rPr>
          <w:rFonts w:cs="Arial"/>
          <w:color w:val="262626"/>
          <w:szCs w:val="24"/>
          <w:lang w:val="en"/>
        </w:rPr>
      </w:pPr>
      <w:r w:rsidRPr="0023349A">
        <w:rPr>
          <w:rStyle w:val="Strong"/>
          <w:rFonts w:cs="Arial"/>
          <w:color w:val="262626"/>
          <w:szCs w:val="24"/>
          <w:lang w:val="en"/>
        </w:rPr>
        <w:t>And</w:t>
      </w:r>
      <w:r w:rsidRPr="0023349A">
        <w:rPr>
          <w:rFonts w:cs="Arial"/>
          <w:color w:val="262626"/>
          <w:szCs w:val="24"/>
          <w:lang w:val="en"/>
        </w:rPr>
        <w:t xml:space="preserve"> </w:t>
      </w:r>
    </w:p>
    <w:p w14:paraId="013ADEAD" w14:textId="77777777" w:rsidR="00C62D2F" w:rsidRPr="00B56276" w:rsidRDefault="00C62D2F" w:rsidP="00974C47">
      <w:pPr>
        <w:pStyle w:val="ListParagraph"/>
        <w:numPr>
          <w:ilvl w:val="0"/>
          <w:numId w:val="18"/>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the information is absolutely necessary for our case and cannot be obtained from any other source, or it was important to show that it was obtained from this source.</w:t>
      </w:r>
    </w:p>
    <w:p w14:paraId="4A7D5010" w14:textId="77777777" w:rsidR="00C62D2F" w:rsidRPr="0023349A" w:rsidRDefault="00C62D2F" w:rsidP="00C62D2F">
      <w:pPr>
        <w:shd w:val="clear" w:color="auto" w:fill="FFFFFF"/>
        <w:spacing w:after="0" w:line="276" w:lineRule="auto"/>
        <w:rPr>
          <w:rFonts w:cs="Arial"/>
          <w:color w:val="262626"/>
          <w:szCs w:val="24"/>
          <w:lang w:val="en"/>
        </w:rPr>
      </w:pPr>
      <w:r w:rsidRPr="0023349A">
        <w:rPr>
          <w:rStyle w:val="Strong"/>
          <w:rFonts w:cs="Arial"/>
          <w:color w:val="262626"/>
          <w:szCs w:val="24"/>
          <w:lang w:val="en"/>
        </w:rPr>
        <w:t>Initial considerations for obtaining a warrant</w:t>
      </w:r>
      <w:r w:rsidRPr="0023349A">
        <w:rPr>
          <w:rFonts w:cs="Arial"/>
          <w:color w:val="262626"/>
          <w:szCs w:val="24"/>
          <w:lang w:val="en"/>
        </w:rPr>
        <w:t xml:space="preserve"> </w:t>
      </w:r>
    </w:p>
    <w:p w14:paraId="44755F03"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Before we take steps to apply for a warrant we need to be satisfied about: </w:t>
      </w:r>
    </w:p>
    <w:p w14:paraId="65CADC4A" w14:textId="77777777" w:rsidR="00C62D2F" w:rsidRPr="00B56276" w:rsidRDefault="00C62D2F" w:rsidP="00974C47">
      <w:pPr>
        <w:pStyle w:val="ListParagraph"/>
        <w:numPr>
          <w:ilvl w:val="0"/>
          <w:numId w:val="19"/>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what information we require;</w:t>
      </w:r>
    </w:p>
    <w:p w14:paraId="3271F9CC" w14:textId="77777777" w:rsidR="00C62D2F" w:rsidRPr="00B56276" w:rsidRDefault="00C62D2F" w:rsidP="00974C47">
      <w:pPr>
        <w:pStyle w:val="ListParagraph"/>
        <w:numPr>
          <w:ilvl w:val="0"/>
          <w:numId w:val="19"/>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why we believe it can be found at these specific premises;</w:t>
      </w:r>
    </w:p>
    <w:p w14:paraId="5988C4B3" w14:textId="77777777" w:rsidR="00C62D2F" w:rsidRPr="00B56276" w:rsidRDefault="00C62D2F" w:rsidP="00974C47">
      <w:pPr>
        <w:pStyle w:val="ListParagraph"/>
        <w:numPr>
          <w:ilvl w:val="0"/>
          <w:numId w:val="19"/>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why we believe that the Order requesting information will not be complied with or information will be removed, tampered with, concealed or destroyed without use of this power;</w:t>
      </w:r>
    </w:p>
    <w:p w14:paraId="6EEEECB4" w14:textId="77777777" w:rsidR="00C62D2F" w:rsidRPr="0023349A" w:rsidRDefault="00C62D2F" w:rsidP="00C62D2F">
      <w:pPr>
        <w:shd w:val="clear" w:color="auto" w:fill="FFFFFF"/>
        <w:spacing w:after="0" w:line="276" w:lineRule="auto"/>
        <w:rPr>
          <w:rFonts w:cs="Arial"/>
          <w:color w:val="262626"/>
          <w:szCs w:val="24"/>
          <w:lang w:val="en"/>
        </w:rPr>
      </w:pPr>
      <w:r w:rsidRPr="0023349A">
        <w:rPr>
          <w:rFonts w:cs="Arial"/>
          <w:color w:val="262626"/>
          <w:szCs w:val="24"/>
          <w:lang w:val="en"/>
        </w:rPr>
        <w:t xml:space="preserve">These details, along with other information, will be required by the magistrate. </w:t>
      </w:r>
    </w:p>
    <w:p w14:paraId="3402C799" w14:textId="72E92EF2" w:rsidR="00C62D2F" w:rsidRPr="0023349A" w:rsidRDefault="00C62D2F" w:rsidP="00C62D2F">
      <w:pPr>
        <w:shd w:val="clear" w:color="auto" w:fill="FFFFFF"/>
        <w:spacing w:line="276" w:lineRule="auto"/>
        <w:rPr>
          <w:rFonts w:cs="Arial"/>
          <w:color w:val="262626"/>
          <w:szCs w:val="24"/>
          <w:lang w:val="en"/>
        </w:rPr>
      </w:pPr>
    </w:p>
    <w:p w14:paraId="69B01963"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Another consideration is equality and diversity. When communicating with charities you should offer to translate documents into another language, another format, e.g. Braille or Audio, or to try to meet any other requirements needed. </w:t>
      </w:r>
    </w:p>
    <w:p w14:paraId="23CADEE2" w14:textId="77777777" w:rsidR="00C62D2F" w:rsidRPr="0023349A" w:rsidRDefault="00C62D2F" w:rsidP="00C62D2F">
      <w:pPr>
        <w:shd w:val="clear" w:color="auto" w:fill="FFFFFF"/>
        <w:spacing w:line="276" w:lineRule="auto"/>
        <w:rPr>
          <w:rFonts w:cs="Arial"/>
          <w:color w:val="262626"/>
          <w:szCs w:val="24"/>
          <w:lang w:val="en"/>
        </w:rPr>
      </w:pPr>
      <w:r w:rsidRPr="0023349A">
        <w:rPr>
          <w:rStyle w:val="Strong"/>
          <w:rFonts w:cs="Arial"/>
          <w:color w:val="262626"/>
          <w:szCs w:val="24"/>
          <w:lang w:val="en"/>
        </w:rPr>
        <w:t>Using this power in the course of a Statutory Inquiry</w:t>
      </w:r>
      <w:r w:rsidRPr="0023349A">
        <w:rPr>
          <w:rFonts w:cs="Arial"/>
          <w:color w:val="262626"/>
          <w:szCs w:val="24"/>
          <w:lang w:val="en"/>
        </w:rPr>
        <w:t xml:space="preserve"> </w:t>
      </w:r>
    </w:p>
    <w:p w14:paraId="38D53781"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This power must only be used as part of a section 46 statutory inquiry where our concerns are so serious as to support its use. It must only be used in conjunction with the safeguards and provisions set out in this guidance. </w:t>
      </w:r>
    </w:p>
    <w:p w14:paraId="66BF1A91"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When contemplating use of this power a risk assessment should be carried out in relation to risks to Commission staff.   </w:t>
      </w:r>
    </w:p>
    <w:p w14:paraId="4C6B0A30"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  </w:t>
      </w:r>
    </w:p>
    <w:p w14:paraId="4172A14A" w14:textId="77777777" w:rsidR="00C62D2F" w:rsidRPr="00186FFE" w:rsidRDefault="00C62D2F" w:rsidP="00C62D2F">
      <w:pPr>
        <w:pStyle w:val="Heading2"/>
        <w:spacing w:line="276" w:lineRule="auto"/>
        <w:rPr>
          <w:rFonts w:ascii="Arial" w:hAnsi="Arial" w:cs="Arial"/>
          <w:szCs w:val="28"/>
          <w:lang w:val="en"/>
        </w:rPr>
      </w:pPr>
      <w:bookmarkStart w:id="20" w:name="_Toc189645919"/>
      <w:r w:rsidRPr="00186FFE">
        <w:rPr>
          <w:rFonts w:ascii="Arial" w:hAnsi="Arial" w:cs="Arial"/>
          <w:szCs w:val="28"/>
          <w:lang w:val="en"/>
        </w:rPr>
        <w:t xml:space="preserve">4.3 Decision points and </w:t>
      </w:r>
      <w:proofErr w:type="spellStart"/>
      <w:r w:rsidRPr="00186FFE">
        <w:rPr>
          <w:rFonts w:ascii="Arial" w:hAnsi="Arial" w:cs="Arial"/>
          <w:szCs w:val="28"/>
          <w:lang w:val="en"/>
        </w:rPr>
        <w:t>Authorised</w:t>
      </w:r>
      <w:proofErr w:type="spellEnd"/>
      <w:r w:rsidRPr="00186FFE">
        <w:rPr>
          <w:rFonts w:ascii="Arial" w:hAnsi="Arial" w:cs="Arial"/>
          <w:szCs w:val="28"/>
          <w:lang w:val="en"/>
        </w:rPr>
        <w:t xml:space="preserve"> Officer Powers</w:t>
      </w:r>
      <w:bookmarkEnd w:id="20"/>
      <w:r w:rsidRPr="00186FFE">
        <w:rPr>
          <w:rFonts w:ascii="Arial" w:hAnsi="Arial" w:cs="Arial"/>
          <w:szCs w:val="28"/>
          <w:lang w:val="en"/>
        </w:rPr>
        <w:t xml:space="preserve"> </w:t>
      </w:r>
    </w:p>
    <w:p w14:paraId="65A26328"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 For </w:t>
      </w:r>
      <w:proofErr w:type="spellStart"/>
      <w:r w:rsidRPr="0023349A">
        <w:rPr>
          <w:rFonts w:cs="Arial"/>
          <w:color w:val="262626"/>
          <w:szCs w:val="24"/>
          <w:lang w:val="en"/>
        </w:rPr>
        <w:t>authorised</w:t>
      </w:r>
      <w:proofErr w:type="spellEnd"/>
      <w:r w:rsidRPr="0023349A">
        <w:rPr>
          <w:rFonts w:cs="Arial"/>
          <w:color w:val="262626"/>
          <w:szCs w:val="24"/>
          <w:lang w:val="en"/>
        </w:rPr>
        <w:t xml:space="preserve"> officer powers please see </w:t>
      </w:r>
      <w:r w:rsidRPr="0023349A">
        <w:rPr>
          <w:rFonts w:eastAsia="Times New Roman" w:cs="Arial"/>
          <w:szCs w:val="24"/>
        </w:rPr>
        <w:t>OG702.</w:t>
      </w:r>
    </w:p>
    <w:p w14:paraId="21C2D61E"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 </w:t>
      </w:r>
    </w:p>
    <w:p w14:paraId="4A9CF58B" w14:textId="77777777" w:rsidR="00C62D2F" w:rsidRPr="0023349A" w:rsidRDefault="00C62D2F" w:rsidP="00C62D2F">
      <w:pPr>
        <w:shd w:val="clear" w:color="auto" w:fill="FFFFFF"/>
        <w:spacing w:line="276" w:lineRule="auto"/>
        <w:rPr>
          <w:rFonts w:cs="Arial"/>
          <w:color w:val="262626"/>
          <w:szCs w:val="24"/>
          <w:lang w:val="en"/>
        </w:rPr>
      </w:pPr>
      <w:r w:rsidRPr="0023349A">
        <w:rPr>
          <w:rFonts w:cs="Arial"/>
          <w:color w:val="262626"/>
          <w:szCs w:val="24"/>
          <w:lang w:val="en"/>
        </w:rPr>
        <w:t xml:space="preserve">  </w:t>
      </w:r>
    </w:p>
    <w:p w14:paraId="0284BBA1" w14:textId="77777777" w:rsidR="00C62D2F" w:rsidRPr="00186FFE" w:rsidRDefault="00C62D2F" w:rsidP="00C62D2F">
      <w:pPr>
        <w:pStyle w:val="Heading2"/>
        <w:spacing w:line="276" w:lineRule="auto"/>
        <w:rPr>
          <w:rFonts w:ascii="Arial" w:hAnsi="Arial" w:cs="Arial"/>
          <w:szCs w:val="28"/>
          <w:lang w:val="en"/>
        </w:rPr>
      </w:pPr>
      <w:bookmarkStart w:id="21" w:name="_Toc189645920"/>
      <w:r w:rsidRPr="00186FFE">
        <w:rPr>
          <w:rFonts w:ascii="Arial" w:hAnsi="Arial" w:cs="Arial"/>
          <w:szCs w:val="28"/>
          <w:lang w:val="en"/>
        </w:rPr>
        <w:t>4.4 Key issues</w:t>
      </w:r>
      <w:bookmarkEnd w:id="21"/>
      <w:r w:rsidRPr="00186FFE">
        <w:rPr>
          <w:rFonts w:ascii="Arial" w:hAnsi="Arial" w:cs="Arial"/>
          <w:szCs w:val="28"/>
          <w:lang w:val="en"/>
        </w:rPr>
        <w:t xml:space="preserve"> </w:t>
      </w:r>
    </w:p>
    <w:p w14:paraId="391EB2B5" w14:textId="77777777" w:rsidR="00C62D2F" w:rsidRPr="00B56276" w:rsidRDefault="00C62D2F" w:rsidP="00974C47">
      <w:pPr>
        <w:pStyle w:val="ListParagraph"/>
        <w:numPr>
          <w:ilvl w:val="0"/>
          <w:numId w:val="21"/>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This action can only be used as part of a section 46 statutory inquiry.</w:t>
      </w:r>
    </w:p>
    <w:p w14:paraId="69BA8B77" w14:textId="77777777" w:rsidR="00C62D2F" w:rsidRPr="00B56276" w:rsidRDefault="00C62D2F" w:rsidP="00974C47">
      <w:pPr>
        <w:pStyle w:val="ListParagraph"/>
        <w:numPr>
          <w:ilvl w:val="0"/>
          <w:numId w:val="21"/>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 xml:space="preserve">The action must be expedient in the interests of the charity and to this end must show: </w:t>
      </w:r>
    </w:p>
    <w:p w14:paraId="3485508A" w14:textId="77777777" w:rsidR="00C62D2F" w:rsidRPr="00B56276" w:rsidRDefault="00C62D2F" w:rsidP="00974C47">
      <w:pPr>
        <w:pStyle w:val="ListParagraph"/>
        <w:numPr>
          <w:ilvl w:val="1"/>
          <w:numId w:val="21"/>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the reasons and evidence to support why it is expedient to take this action.</w:t>
      </w:r>
    </w:p>
    <w:p w14:paraId="796F7EB8" w14:textId="77777777" w:rsidR="00C62D2F" w:rsidRPr="00B56276" w:rsidRDefault="00C62D2F" w:rsidP="00974C47">
      <w:pPr>
        <w:pStyle w:val="ListParagraph"/>
        <w:numPr>
          <w:ilvl w:val="1"/>
          <w:numId w:val="21"/>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the nature and extent to which a risk arises to charity property, beneficiaries or the charity's reputation.</w:t>
      </w:r>
    </w:p>
    <w:p w14:paraId="455D48B6" w14:textId="77777777" w:rsidR="00C62D2F" w:rsidRPr="00B56276" w:rsidRDefault="00C62D2F" w:rsidP="00974C47">
      <w:pPr>
        <w:pStyle w:val="ListParagraph"/>
        <w:numPr>
          <w:ilvl w:val="1"/>
          <w:numId w:val="21"/>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the action is proportionate to the nature of the problem and the extent of risk involved</w:t>
      </w:r>
    </w:p>
    <w:p w14:paraId="26BB4F4D" w14:textId="77777777" w:rsidR="00C62D2F" w:rsidRPr="00B56276" w:rsidRDefault="00C62D2F" w:rsidP="00974C47">
      <w:pPr>
        <w:pStyle w:val="ListParagraph"/>
        <w:numPr>
          <w:ilvl w:val="0"/>
          <w:numId w:val="22"/>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Early consultation with Heads of Unit and the Head of Directorate is important.</w:t>
      </w:r>
    </w:p>
    <w:p w14:paraId="0C161FF7" w14:textId="22E91E5E" w:rsidR="00C62D2F" w:rsidRPr="0023349A" w:rsidRDefault="00C62D2F" w:rsidP="00C62D2F">
      <w:pPr>
        <w:shd w:val="clear" w:color="auto" w:fill="FFFFFF"/>
        <w:spacing w:line="276" w:lineRule="auto"/>
        <w:rPr>
          <w:rFonts w:cs="Arial"/>
          <w:color w:val="262626"/>
          <w:szCs w:val="24"/>
          <w:lang w:val="en"/>
        </w:rPr>
      </w:pPr>
    </w:p>
    <w:p w14:paraId="47D4EFCB" w14:textId="77777777" w:rsidR="00C62D2F" w:rsidRPr="00B56276" w:rsidRDefault="00C62D2F" w:rsidP="00974C47">
      <w:pPr>
        <w:pStyle w:val="ListParagraph"/>
        <w:numPr>
          <w:ilvl w:val="0"/>
          <w:numId w:val="24"/>
        </w:numPr>
        <w:shd w:val="clear" w:color="auto" w:fill="FFFFFF"/>
        <w:spacing w:before="100" w:beforeAutospacing="1" w:after="100" w:afterAutospacing="1" w:line="276" w:lineRule="auto"/>
        <w:rPr>
          <w:rFonts w:cs="Arial"/>
          <w:color w:val="262626"/>
          <w:szCs w:val="24"/>
          <w:lang w:val="en"/>
        </w:rPr>
      </w:pPr>
      <w:r w:rsidRPr="00B56276">
        <w:rPr>
          <w:rFonts w:cs="Arial"/>
          <w:color w:val="262626"/>
          <w:szCs w:val="24"/>
          <w:lang w:val="en"/>
        </w:rPr>
        <w:t xml:space="preserve">There’s no recourse to the Tribunal about </w:t>
      </w:r>
      <w:proofErr w:type="gramStart"/>
      <w:r w:rsidRPr="00B56276">
        <w:rPr>
          <w:rFonts w:cs="Arial"/>
          <w:color w:val="262626"/>
          <w:szCs w:val="24"/>
          <w:lang w:val="en"/>
        </w:rPr>
        <w:t>use</w:t>
      </w:r>
      <w:proofErr w:type="gramEnd"/>
      <w:r w:rsidRPr="00B56276">
        <w:rPr>
          <w:rFonts w:cs="Arial"/>
          <w:color w:val="262626"/>
          <w:szCs w:val="24"/>
          <w:lang w:val="en"/>
        </w:rPr>
        <w:t xml:space="preserve"> of this power. If someone wants to complain about us and the way we have handled the case then any complaint should be made in line with our </w:t>
      </w:r>
      <w:hyperlink r:id="rId14" w:tgtFrame="_blank" w:tooltip="Complaints procedure" w:history="1">
        <w:r w:rsidRPr="00B56276">
          <w:rPr>
            <w:rStyle w:val="Hyperlink"/>
            <w:rFonts w:cs="Arial"/>
            <w:szCs w:val="24"/>
            <w:lang w:val="en"/>
          </w:rPr>
          <w:t xml:space="preserve">complaints procedure </w:t>
        </w:r>
      </w:hyperlink>
      <w:r w:rsidRPr="00B56276">
        <w:rPr>
          <w:rFonts w:cs="Arial"/>
          <w:color w:val="262626"/>
          <w:szCs w:val="24"/>
          <w:lang w:val="en"/>
        </w:rPr>
        <w:t>set out on our website.</w:t>
      </w:r>
    </w:p>
    <w:p w14:paraId="0C9A2EB9" w14:textId="2F8513DC" w:rsidR="006424BF" w:rsidRPr="00C62D2F" w:rsidRDefault="00C62D2F" w:rsidP="00C62D2F">
      <w:pPr>
        <w:shd w:val="clear" w:color="auto" w:fill="FFFFFF"/>
        <w:spacing w:before="100" w:beforeAutospacing="1" w:after="100" w:afterAutospacing="1" w:line="276" w:lineRule="auto"/>
        <w:rPr>
          <w:rFonts w:cs="Arial"/>
          <w:color w:val="262626"/>
          <w:szCs w:val="24"/>
          <w:lang w:val="en"/>
        </w:rPr>
      </w:pPr>
      <w:r w:rsidRPr="0023349A">
        <w:rPr>
          <w:rFonts w:cs="Arial"/>
          <w:color w:val="262626"/>
          <w:szCs w:val="24"/>
          <w:lang w:val="en"/>
        </w:rPr>
        <w:t>End</w:t>
      </w:r>
    </w:p>
    <w:sectPr w:rsidR="006424BF" w:rsidRPr="00C62D2F" w:rsidSect="003640AB">
      <w:footerReference w:type="default" r:id="rId15"/>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FF285" w14:textId="77777777" w:rsidR="002B555D" w:rsidRDefault="002B555D">
      <w:pPr>
        <w:spacing w:after="0" w:line="240" w:lineRule="auto"/>
      </w:pPr>
      <w:r>
        <w:separator/>
      </w:r>
    </w:p>
  </w:endnote>
  <w:endnote w:type="continuationSeparator" w:id="0">
    <w:p w14:paraId="1DDC46E6" w14:textId="77777777" w:rsidR="002B555D" w:rsidRDefault="002B5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7070441"/>
      <w:docPartObj>
        <w:docPartGallery w:val="Page Numbers (Bottom of Page)"/>
        <w:docPartUnique/>
      </w:docPartObj>
    </w:sdtPr>
    <w:sdtEndPr>
      <w:rPr>
        <w:noProof/>
      </w:rPr>
    </w:sdtEndPr>
    <w:sdtContent>
      <w:p w14:paraId="7AC63013" w14:textId="77777777" w:rsidR="002B555D" w:rsidRDefault="00974C47">
        <w:pPr>
          <w:pStyle w:val="Footer"/>
        </w:pPr>
        <w:r>
          <w:fldChar w:fldCharType="begin"/>
        </w:r>
        <w:r>
          <w:instrText xml:space="preserve"> PAGE   \* MERGEFORMAT </w:instrText>
        </w:r>
        <w:r>
          <w:fldChar w:fldCharType="separate"/>
        </w:r>
        <w:r>
          <w:rPr>
            <w:noProof/>
          </w:rPr>
          <w:t>2</w:t>
        </w:r>
        <w:r>
          <w:rPr>
            <w:noProof/>
          </w:rPr>
          <w:fldChar w:fldCharType="end"/>
        </w:r>
      </w:p>
    </w:sdtContent>
  </w:sdt>
  <w:p w14:paraId="202F31F4" w14:textId="77777777" w:rsidR="002B555D" w:rsidRDefault="002B5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A382B" w14:textId="77777777" w:rsidR="002B555D" w:rsidRDefault="002B555D">
      <w:pPr>
        <w:spacing w:after="0" w:line="240" w:lineRule="auto"/>
      </w:pPr>
      <w:r>
        <w:separator/>
      </w:r>
    </w:p>
  </w:footnote>
  <w:footnote w:type="continuationSeparator" w:id="0">
    <w:p w14:paraId="23350B10" w14:textId="77777777" w:rsidR="002B555D" w:rsidRDefault="002B55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3A39"/>
    <w:multiLevelType w:val="hybridMultilevel"/>
    <w:tmpl w:val="D846820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41412B2"/>
    <w:multiLevelType w:val="multilevel"/>
    <w:tmpl w:val="E5A81CD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DB10360"/>
    <w:multiLevelType w:val="hybridMultilevel"/>
    <w:tmpl w:val="4C9663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0EA129A"/>
    <w:multiLevelType w:val="hybridMultilevel"/>
    <w:tmpl w:val="A85441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0EA2689"/>
    <w:multiLevelType w:val="hybridMultilevel"/>
    <w:tmpl w:val="0B202D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3B41FA"/>
    <w:multiLevelType w:val="hybridMultilevel"/>
    <w:tmpl w:val="A2C04D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4FF2A98"/>
    <w:multiLevelType w:val="hybridMultilevel"/>
    <w:tmpl w:val="896C80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C327060"/>
    <w:multiLevelType w:val="hybridMultilevel"/>
    <w:tmpl w:val="CF0EEB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C675460"/>
    <w:multiLevelType w:val="hybridMultilevel"/>
    <w:tmpl w:val="62A4CD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DC40F65"/>
    <w:multiLevelType w:val="hybridMultilevel"/>
    <w:tmpl w:val="9B020F3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40D40AD"/>
    <w:multiLevelType w:val="hybridMultilevel"/>
    <w:tmpl w:val="C10A51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972376D"/>
    <w:multiLevelType w:val="hybridMultilevel"/>
    <w:tmpl w:val="105051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47A5F1F"/>
    <w:multiLevelType w:val="hybridMultilevel"/>
    <w:tmpl w:val="D82C87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98709CD"/>
    <w:multiLevelType w:val="hybridMultilevel"/>
    <w:tmpl w:val="66AC65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98E091D"/>
    <w:multiLevelType w:val="hybridMultilevel"/>
    <w:tmpl w:val="A30229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38E48AB"/>
    <w:multiLevelType w:val="hybridMultilevel"/>
    <w:tmpl w:val="1840B42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46F009A"/>
    <w:multiLevelType w:val="hybridMultilevel"/>
    <w:tmpl w:val="832E20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03C2890"/>
    <w:multiLevelType w:val="hybridMultilevel"/>
    <w:tmpl w:val="8D5C8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A70A8C"/>
    <w:multiLevelType w:val="hybridMultilevel"/>
    <w:tmpl w:val="8ED86D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A08791A"/>
    <w:multiLevelType w:val="hybridMultilevel"/>
    <w:tmpl w:val="534E3C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E207F61"/>
    <w:multiLevelType w:val="hybridMultilevel"/>
    <w:tmpl w:val="035053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16C0CEE"/>
    <w:multiLevelType w:val="hybridMultilevel"/>
    <w:tmpl w:val="716A70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2253C25"/>
    <w:multiLevelType w:val="hybridMultilevel"/>
    <w:tmpl w:val="4F4811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2B4395B"/>
    <w:multiLevelType w:val="hybridMultilevel"/>
    <w:tmpl w:val="3CAE3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861430710">
    <w:abstractNumId w:val="17"/>
  </w:num>
  <w:num w:numId="2" w16cid:durableId="1162546375">
    <w:abstractNumId w:val="14"/>
  </w:num>
  <w:num w:numId="3" w16cid:durableId="831604885">
    <w:abstractNumId w:val="2"/>
  </w:num>
  <w:num w:numId="4" w16cid:durableId="1951163143">
    <w:abstractNumId w:val="20"/>
  </w:num>
  <w:num w:numId="5" w16cid:durableId="274944128">
    <w:abstractNumId w:val="22"/>
  </w:num>
  <w:num w:numId="6" w16cid:durableId="1957254943">
    <w:abstractNumId w:val="8"/>
  </w:num>
  <w:num w:numId="7" w16cid:durableId="1166701164">
    <w:abstractNumId w:val="1"/>
  </w:num>
  <w:num w:numId="8" w16cid:durableId="1997486667">
    <w:abstractNumId w:val="13"/>
  </w:num>
  <w:num w:numId="9" w16cid:durableId="1341663350">
    <w:abstractNumId w:val="10"/>
  </w:num>
  <w:num w:numId="10" w16cid:durableId="1093015882">
    <w:abstractNumId w:val="6"/>
  </w:num>
  <w:num w:numId="11" w16cid:durableId="822084203">
    <w:abstractNumId w:val="21"/>
  </w:num>
  <w:num w:numId="12" w16cid:durableId="565608146">
    <w:abstractNumId w:val="15"/>
  </w:num>
  <w:num w:numId="13" w16cid:durableId="1235433472">
    <w:abstractNumId w:val="9"/>
  </w:num>
  <w:num w:numId="14" w16cid:durableId="129983167">
    <w:abstractNumId w:val="0"/>
  </w:num>
  <w:num w:numId="15" w16cid:durableId="185795766">
    <w:abstractNumId w:val="12"/>
  </w:num>
  <w:num w:numId="16" w16cid:durableId="1078793524">
    <w:abstractNumId w:val="19"/>
  </w:num>
  <w:num w:numId="17" w16cid:durableId="735862800">
    <w:abstractNumId w:val="5"/>
  </w:num>
  <w:num w:numId="18" w16cid:durableId="1835798358">
    <w:abstractNumId w:val="23"/>
  </w:num>
  <w:num w:numId="19" w16cid:durableId="549537020">
    <w:abstractNumId w:val="11"/>
  </w:num>
  <w:num w:numId="20" w16cid:durableId="335692897">
    <w:abstractNumId w:val="3"/>
  </w:num>
  <w:num w:numId="21" w16cid:durableId="1592860056">
    <w:abstractNumId w:val="4"/>
  </w:num>
  <w:num w:numId="22" w16cid:durableId="1213342505">
    <w:abstractNumId w:val="18"/>
  </w:num>
  <w:num w:numId="23" w16cid:durableId="176893068">
    <w:abstractNumId w:val="7"/>
  </w:num>
  <w:num w:numId="24" w16cid:durableId="1159418901">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B66"/>
    <w:rsid w:val="000E46FC"/>
    <w:rsid w:val="000E4B80"/>
    <w:rsid w:val="000F4738"/>
    <w:rsid w:val="00186FFE"/>
    <w:rsid w:val="00274D81"/>
    <w:rsid w:val="00275464"/>
    <w:rsid w:val="002B555D"/>
    <w:rsid w:val="00355522"/>
    <w:rsid w:val="00487EB0"/>
    <w:rsid w:val="004C19EE"/>
    <w:rsid w:val="00535071"/>
    <w:rsid w:val="00567F9B"/>
    <w:rsid w:val="005A1055"/>
    <w:rsid w:val="005B42FD"/>
    <w:rsid w:val="005E5F64"/>
    <w:rsid w:val="006424BF"/>
    <w:rsid w:val="00675598"/>
    <w:rsid w:val="007F1F9B"/>
    <w:rsid w:val="00830BFE"/>
    <w:rsid w:val="00875EB9"/>
    <w:rsid w:val="00880C0F"/>
    <w:rsid w:val="008B2B66"/>
    <w:rsid w:val="008B4C1F"/>
    <w:rsid w:val="00974C47"/>
    <w:rsid w:val="009A0707"/>
    <w:rsid w:val="00A300C2"/>
    <w:rsid w:val="00B02A5B"/>
    <w:rsid w:val="00B32BD5"/>
    <w:rsid w:val="00B7384B"/>
    <w:rsid w:val="00C05077"/>
    <w:rsid w:val="00C15DDB"/>
    <w:rsid w:val="00C62D2F"/>
    <w:rsid w:val="00C812BE"/>
    <w:rsid w:val="00CB749B"/>
    <w:rsid w:val="00D70B66"/>
    <w:rsid w:val="00DD52FF"/>
    <w:rsid w:val="00E42E1F"/>
    <w:rsid w:val="00F44EEA"/>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4A7A7747"/>
  <w15:chartTrackingRefBased/>
  <w15:docId w15:val="{B558DAD5-1C16-4CDF-9F4C-B232D63DA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D2F"/>
  </w:style>
  <w:style w:type="paragraph" w:styleId="Heading1">
    <w:name w:val="heading 1"/>
    <w:basedOn w:val="Normal"/>
    <w:link w:val="Heading1Char"/>
    <w:uiPriority w:val="9"/>
    <w:qFormat/>
    <w:rsid w:val="008B2B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8B2B6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C19E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4C19EE"/>
    <w:pPr>
      <w:spacing w:before="100" w:beforeAutospacing="1" w:after="100" w:afterAutospacing="1" w:line="240" w:lineRule="auto"/>
      <w:outlineLvl w:val="3"/>
    </w:pPr>
    <w:rPr>
      <w:rFonts w:ascii="Times New Roman" w:eastAsia="Times New Roman" w:hAnsi="Times New Roman" w:cs="Times New Roman"/>
      <w:b/>
      <w:bCs/>
      <w:szCs w:val="24"/>
      <w:lang w:eastAsia="en-GB"/>
    </w:rPr>
  </w:style>
  <w:style w:type="paragraph" w:styleId="Heading5">
    <w:name w:val="heading 5"/>
    <w:basedOn w:val="Normal"/>
    <w:link w:val="Heading5Char"/>
    <w:uiPriority w:val="9"/>
    <w:qFormat/>
    <w:rsid w:val="004C19EE"/>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link w:val="Heading6Char"/>
    <w:uiPriority w:val="9"/>
    <w:qFormat/>
    <w:rsid w:val="004C19EE"/>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B66"/>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8B2B66"/>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8B2B66"/>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irst">
    <w:name w:val="first"/>
    <w:basedOn w:val="Normal"/>
    <w:rsid w:val="008B2B66"/>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8B2B66"/>
    <w:rPr>
      <w:color w:val="0000FF"/>
      <w:u w:val="single"/>
    </w:rPr>
  </w:style>
  <w:style w:type="paragraph" w:customStyle="1" w:styleId="last">
    <w:name w:val="last"/>
    <w:basedOn w:val="Normal"/>
    <w:rsid w:val="008B2B66"/>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8B2B66"/>
    <w:rPr>
      <w:b/>
      <w:bCs/>
    </w:rPr>
  </w:style>
  <w:style w:type="character" w:styleId="Emphasis">
    <w:name w:val="Emphasis"/>
    <w:basedOn w:val="DefaultParagraphFont"/>
    <w:uiPriority w:val="20"/>
    <w:qFormat/>
    <w:rsid w:val="008B2B66"/>
    <w:rPr>
      <w:i/>
      <w:iCs/>
    </w:rPr>
  </w:style>
  <w:style w:type="character" w:customStyle="1" w:styleId="Heading3Char">
    <w:name w:val="Heading 3 Char"/>
    <w:basedOn w:val="DefaultParagraphFont"/>
    <w:link w:val="Heading3"/>
    <w:uiPriority w:val="9"/>
    <w:rsid w:val="004C19EE"/>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4C19EE"/>
    <w:rPr>
      <w:rFonts w:ascii="Times New Roman" w:eastAsia="Times New Roman" w:hAnsi="Times New Roman" w:cs="Times New Roman"/>
      <w:b/>
      <w:bCs/>
      <w:szCs w:val="24"/>
      <w:lang w:eastAsia="en-GB"/>
    </w:rPr>
  </w:style>
  <w:style w:type="character" w:customStyle="1" w:styleId="Heading5Char">
    <w:name w:val="Heading 5 Char"/>
    <w:basedOn w:val="DefaultParagraphFont"/>
    <w:link w:val="Heading5"/>
    <w:uiPriority w:val="9"/>
    <w:rsid w:val="004C19EE"/>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4C19EE"/>
    <w:rPr>
      <w:rFonts w:ascii="Times New Roman" w:eastAsia="Times New Roman" w:hAnsi="Times New Roman" w:cs="Times New Roman"/>
      <w:b/>
      <w:bCs/>
      <w:sz w:val="15"/>
      <w:szCs w:val="15"/>
      <w:lang w:eastAsia="en-GB"/>
    </w:rPr>
  </w:style>
  <w:style w:type="character" w:styleId="FollowedHyperlink">
    <w:name w:val="FollowedHyperlink"/>
    <w:basedOn w:val="DefaultParagraphFont"/>
    <w:uiPriority w:val="99"/>
    <w:semiHidden/>
    <w:unhideWhenUsed/>
    <w:rsid w:val="004C19EE"/>
    <w:rPr>
      <w:strike w:val="0"/>
      <w:dstrike w:val="0"/>
      <w:color w:val="323298"/>
      <w:u w:val="none"/>
      <w:effect w:val="none"/>
    </w:rPr>
  </w:style>
  <w:style w:type="paragraph" w:customStyle="1" w:styleId="msonormal0">
    <w:name w:val="msonormal"/>
    <w:basedOn w:val="Normal"/>
    <w:rsid w:val="004C19EE"/>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1">
    <w:name w:val="last1"/>
    <w:basedOn w:val="Normal"/>
    <w:rsid w:val="004C19EE"/>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irst1">
    <w:name w:val="first1"/>
    <w:basedOn w:val="Normal"/>
    <w:rsid w:val="004C19EE"/>
    <w:pPr>
      <w:spacing w:before="100" w:beforeAutospacing="1" w:after="100" w:afterAutospacing="1" w:line="240" w:lineRule="auto"/>
    </w:pPr>
    <w:rPr>
      <w:rFonts w:ascii="Times New Roman" w:eastAsia="Times New Roman" w:hAnsi="Times New Roman" w:cs="Times New Roman"/>
      <w:szCs w:val="24"/>
      <w:lang w:eastAsia="en-GB"/>
    </w:rPr>
  </w:style>
  <w:style w:type="paragraph" w:styleId="ListParagraph">
    <w:name w:val="List Paragraph"/>
    <w:basedOn w:val="Normal"/>
    <w:uiPriority w:val="34"/>
    <w:qFormat/>
    <w:rsid w:val="00C62D2F"/>
    <w:pPr>
      <w:ind w:left="720"/>
      <w:contextualSpacing/>
    </w:pPr>
  </w:style>
  <w:style w:type="paragraph" w:styleId="Footer">
    <w:name w:val="footer"/>
    <w:basedOn w:val="Normal"/>
    <w:link w:val="FooterChar"/>
    <w:uiPriority w:val="99"/>
    <w:unhideWhenUsed/>
    <w:rsid w:val="00C62D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2D2F"/>
  </w:style>
  <w:style w:type="paragraph" w:styleId="TOCHeading">
    <w:name w:val="TOC Heading"/>
    <w:basedOn w:val="Heading1"/>
    <w:next w:val="Normal"/>
    <w:uiPriority w:val="39"/>
    <w:unhideWhenUsed/>
    <w:qFormat/>
    <w:rsid w:val="00C62D2F"/>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C62D2F"/>
    <w:pPr>
      <w:spacing w:after="100"/>
    </w:pPr>
  </w:style>
  <w:style w:type="paragraph" w:styleId="TOC2">
    <w:name w:val="toc 2"/>
    <w:basedOn w:val="Normal"/>
    <w:next w:val="Normal"/>
    <w:autoRedefine/>
    <w:uiPriority w:val="39"/>
    <w:unhideWhenUsed/>
    <w:rsid w:val="00C62D2F"/>
    <w:pPr>
      <w:spacing w:after="100"/>
      <w:ind w:left="240"/>
    </w:pPr>
  </w:style>
  <w:style w:type="paragraph" w:styleId="NoSpacing">
    <w:name w:val="No Spacing"/>
    <w:link w:val="NoSpacingChar"/>
    <w:uiPriority w:val="1"/>
    <w:qFormat/>
    <w:rsid w:val="00C62D2F"/>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C62D2F"/>
    <w:rPr>
      <w:rFonts w:asciiTheme="minorHAnsi" w:eastAsiaTheme="minorEastAsia"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7063">
      <w:bodyDiv w:val="1"/>
      <w:marLeft w:val="0"/>
      <w:marRight w:val="0"/>
      <w:marTop w:val="0"/>
      <w:marBottom w:val="0"/>
      <w:divBdr>
        <w:top w:val="none" w:sz="0" w:space="0" w:color="auto"/>
        <w:left w:val="none" w:sz="0" w:space="0" w:color="auto"/>
        <w:bottom w:val="none" w:sz="0" w:space="0" w:color="auto"/>
        <w:right w:val="none" w:sz="0" w:space="0" w:color="auto"/>
      </w:divBdr>
      <w:divsChild>
        <w:div w:id="1180126377">
          <w:marLeft w:val="0"/>
          <w:marRight w:val="120"/>
          <w:marTop w:val="120"/>
          <w:marBottom w:val="0"/>
          <w:divBdr>
            <w:top w:val="single" w:sz="12" w:space="4" w:color="D5E28D"/>
            <w:left w:val="single" w:sz="12" w:space="6" w:color="D5E28D"/>
            <w:bottom w:val="single" w:sz="12" w:space="0" w:color="D5E28D"/>
            <w:right w:val="single" w:sz="12" w:space="6" w:color="D5E28D"/>
          </w:divBdr>
        </w:div>
        <w:div w:id="665017305">
          <w:marLeft w:val="0"/>
          <w:marRight w:val="0"/>
          <w:marTop w:val="0"/>
          <w:marBottom w:val="0"/>
          <w:divBdr>
            <w:top w:val="none" w:sz="0" w:space="0" w:color="auto"/>
            <w:left w:val="none" w:sz="0" w:space="0" w:color="auto"/>
            <w:bottom w:val="none" w:sz="0" w:space="0" w:color="auto"/>
            <w:right w:val="none" w:sz="0" w:space="0" w:color="auto"/>
          </w:divBdr>
          <w:divsChild>
            <w:div w:id="1015158732">
              <w:marLeft w:val="0"/>
              <w:marRight w:val="0"/>
              <w:marTop w:val="120"/>
              <w:marBottom w:val="0"/>
              <w:divBdr>
                <w:top w:val="single" w:sz="12" w:space="4" w:color="D5E28D"/>
                <w:left w:val="single" w:sz="12" w:space="6" w:color="D5E28D"/>
                <w:bottom w:val="single" w:sz="12" w:space="0" w:color="D5E28D"/>
                <w:right w:val="single" w:sz="12" w:space="6" w:color="D5E28D"/>
              </w:divBdr>
              <w:divsChild>
                <w:div w:id="279577261">
                  <w:marLeft w:val="0"/>
                  <w:marRight w:val="90"/>
                  <w:marTop w:val="0"/>
                  <w:marBottom w:val="0"/>
                  <w:divBdr>
                    <w:top w:val="none" w:sz="0" w:space="0" w:color="auto"/>
                    <w:left w:val="none" w:sz="0" w:space="0" w:color="auto"/>
                    <w:bottom w:val="none" w:sz="0" w:space="0" w:color="auto"/>
                    <w:right w:val="none" w:sz="0" w:space="0" w:color="auto"/>
                  </w:divBdr>
                </w:div>
              </w:divsChild>
            </w:div>
            <w:div w:id="53543430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71778707">
                  <w:marLeft w:val="0"/>
                  <w:marRight w:val="90"/>
                  <w:marTop w:val="0"/>
                  <w:marBottom w:val="0"/>
                  <w:divBdr>
                    <w:top w:val="none" w:sz="0" w:space="0" w:color="auto"/>
                    <w:left w:val="none" w:sz="0" w:space="0" w:color="auto"/>
                    <w:bottom w:val="none" w:sz="0" w:space="0" w:color="auto"/>
                    <w:right w:val="none" w:sz="0" w:space="0" w:color="auto"/>
                  </w:divBdr>
                </w:div>
                <w:div w:id="148793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449794">
          <w:marLeft w:val="0"/>
          <w:marRight w:val="0"/>
          <w:marTop w:val="120"/>
          <w:marBottom w:val="0"/>
          <w:divBdr>
            <w:top w:val="single" w:sz="12" w:space="2" w:color="D5E28D"/>
            <w:left w:val="single" w:sz="12" w:space="6" w:color="D5E28D"/>
            <w:bottom w:val="single" w:sz="12" w:space="9" w:color="D5E28D"/>
            <w:right w:val="single" w:sz="12" w:space="6" w:color="D5E28D"/>
          </w:divBdr>
        </w:div>
        <w:div w:id="113810586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46993269">
      <w:bodyDiv w:val="1"/>
      <w:marLeft w:val="0"/>
      <w:marRight w:val="0"/>
      <w:marTop w:val="0"/>
      <w:marBottom w:val="0"/>
      <w:divBdr>
        <w:top w:val="none" w:sz="0" w:space="0" w:color="auto"/>
        <w:left w:val="none" w:sz="0" w:space="0" w:color="auto"/>
        <w:bottom w:val="none" w:sz="0" w:space="0" w:color="auto"/>
        <w:right w:val="none" w:sz="0" w:space="0" w:color="auto"/>
      </w:divBdr>
      <w:divsChild>
        <w:div w:id="631640032">
          <w:marLeft w:val="0"/>
          <w:marRight w:val="0"/>
          <w:marTop w:val="30"/>
          <w:marBottom w:val="0"/>
          <w:divBdr>
            <w:top w:val="none" w:sz="0" w:space="0" w:color="auto"/>
            <w:left w:val="none" w:sz="0" w:space="0" w:color="auto"/>
            <w:bottom w:val="none" w:sz="0" w:space="0" w:color="auto"/>
            <w:right w:val="none" w:sz="0" w:space="0" w:color="auto"/>
          </w:divBdr>
          <w:divsChild>
            <w:div w:id="1881933508">
              <w:marLeft w:val="0"/>
              <w:marRight w:val="0"/>
              <w:marTop w:val="0"/>
              <w:marBottom w:val="0"/>
              <w:divBdr>
                <w:top w:val="none" w:sz="0" w:space="0" w:color="auto"/>
                <w:left w:val="none" w:sz="0" w:space="0" w:color="auto"/>
                <w:bottom w:val="none" w:sz="0" w:space="0" w:color="auto"/>
                <w:right w:val="none" w:sz="0" w:space="0" w:color="auto"/>
              </w:divBdr>
              <w:divsChild>
                <w:div w:id="1228607292">
                  <w:marLeft w:val="0"/>
                  <w:marRight w:val="0"/>
                  <w:marTop w:val="0"/>
                  <w:marBottom w:val="0"/>
                  <w:divBdr>
                    <w:top w:val="none" w:sz="0" w:space="0" w:color="auto"/>
                    <w:left w:val="none" w:sz="0" w:space="0" w:color="auto"/>
                    <w:bottom w:val="none" w:sz="0" w:space="0" w:color="auto"/>
                    <w:right w:val="none" w:sz="0" w:space="0" w:color="auto"/>
                  </w:divBdr>
                  <w:divsChild>
                    <w:div w:id="1803183850">
                      <w:marLeft w:val="-75"/>
                      <w:marRight w:val="-75"/>
                      <w:marTop w:val="0"/>
                      <w:marBottom w:val="0"/>
                      <w:divBdr>
                        <w:top w:val="none" w:sz="0" w:space="0" w:color="auto"/>
                        <w:left w:val="none" w:sz="0" w:space="0" w:color="auto"/>
                        <w:bottom w:val="none" w:sz="0" w:space="0" w:color="auto"/>
                        <w:right w:val="none" w:sz="0" w:space="0" w:color="auto"/>
                      </w:divBdr>
                      <w:divsChild>
                        <w:div w:id="92289628">
                          <w:marLeft w:val="0"/>
                          <w:marRight w:val="0"/>
                          <w:marTop w:val="0"/>
                          <w:marBottom w:val="0"/>
                          <w:divBdr>
                            <w:top w:val="none" w:sz="0" w:space="0" w:color="auto"/>
                            <w:left w:val="none" w:sz="0" w:space="0" w:color="auto"/>
                            <w:bottom w:val="none" w:sz="0" w:space="0" w:color="auto"/>
                            <w:right w:val="none" w:sz="0" w:space="0" w:color="auto"/>
                          </w:divBdr>
                          <w:divsChild>
                            <w:div w:id="1518619306">
                              <w:marLeft w:val="0"/>
                              <w:marRight w:val="0"/>
                              <w:marTop w:val="0"/>
                              <w:marBottom w:val="0"/>
                              <w:divBdr>
                                <w:top w:val="none" w:sz="0" w:space="0" w:color="auto"/>
                                <w:left w:val="single" w:sz="6" w:space="9" w:color="AFAFAA"/>
                                <w:bottom w:val="none" w:sz="0" w:space="0" w:color="auto"/>
                                <w:right w:val="single" w:sz="6" w:space="9" w:color="AFAFAA"/>
                              </w:divBdr>
                              <w:divsChild>
                                <w:div w:id="1434859713">
                                  <w:marLeft w:val="0"/>
                                  <w:marRight w:val="0"/>
                                  <w:marTop w:val="0"/>
                                  <w:marBottom w:val="0"/>
                                  <w:divBdr>
                                    <w:top w:val="none" w:sz="0" w:space="0" w:color="auto"/>
                                    <w:left w:val="none" w:sz="0" w:space="0" w:color="auto"/>
                                    <w:bottom w:val="none" w:sz="0" w:space="0" w:color="auto"/>
                                    <w:right w:val="none" w:sz="0" w:space="0" w:color="auto"/>
                                  </w:divBdr>
                                  <w:divsChild>
                                    <w:div w:id="1022510916">
                                      <w:marLeft w:val="0"/>
                                      <w:marRight w:val="0"/>
                                      <w:marTop w:val="0"/>
                                      <w:marBottom w:val="0"/>
                                      <w:divBdr>
                                        <w:top w:val="none" w:sz="0" w:space="0" w:color="auto"/>
                                        <w:left w:val="none" w:sz="0" w:space="0" w:color="auto"/>
                                        <w:bottom w:val="none" w:sz="0" w:space="0" w:color="auto"/>
                                        <w:right w:val="none" w:sz="0" w:space="0" w:color="auto"/>
                                      </w:divBdr>
                                      <w:divsChild>
                                        <w:div w:id="131563208">
                                          <w:marLeft w:val="0"/>
                                          <w:marRight w:val="0"/>
                                          <w:marTop w:val="120"/>
                                          <w:marBottom w:val="0"/>
                                          <w:divBdr>
                                            <w:top w:val="single" w:sz="12" w:space="2" w:color="D5E28D"/>
                                            <w:left w:val="single" w:sz="12" w:space="6" w:color="D5E28D"/>
                                            <w:bottom w:val="single" w:sz="12" w:space="9" w:color="D5E28D"/>
                                            <w:right w:val="single" w:sz="12" w:space="6" w:color="D5E28D"/>
                                          </w:divBdr>
                                        </w:div>
                                        <w:div w:id="776213800">
                                          <w:marLeft w:val="0"/>
                                          <w:marRight w:val="0"/>
                                          <w:marTop w:val="0"/>
                                          <w:marBottom w:val="0"/>
                                          <w:divBdr>
                                            <w:top w:val="none" w:sz="0" w:space="0" w:color="auto"/>
                                            <w:left w:val="none" w:sz="0" w:space="0" w:color="auto"/>
                                            <w:bottom w:val="none" w:sz="0" w:space="0" w:color="auto"/>
                                            <w:right w:val="none" w:sz="0" w:space="0" w:color="auto"/>
                                          </w:divBdr>
                                          <w:divsChild>
                                            <w:div w:id="1684741713">
                                              <w:marLeft w:val="0"/>
                                              <w:marRight w:val="0"/>
                                              <w:marTop w:val="120"/>
                                              <w:marBottom w:val="0"/>
                                              <w:divBdr>
                                                <w:top w:val="single" w:sz="12" w:space="2" w:color="D5E28D"/>
                                                <w:left w:val="single" w:sz="12" w:space="6" w:color="D5E28D"/>
                                                <w:bottom w:val="single" w:sz="12" w:space="9" w:color="D5E28D"/>
                                                <w:right w:val="single" w:sz="12" w:space="6" w:color="D5E28D"/>
                                              </w:divBdr>
                                              <w:divsChild>
                                                <w:div w:id="1638418410">
                                                  <w:marLeft w:val="0"/>
                                                  <w:marRight w:val="90"/>
                                                  <w:marTop w:val="0"/>
                                                  <w:marBottom w:val="0"/>
                                                  <w:divBdr>
                                                    <w:top w:val="none" w:sz="0" w:space="0" w:color="auto"/>
                                                    <w:left w:val="none" w:sz="0" w:space="0" w:color="auto"/>
                                                    <w:bottom w:val="none" w:sz="0" w:space="0" w:color="auto"/>
                                                    <w:right w:val="none" w:sz="0" w:space="0" w:color="auto"/>
                                                  </w:divBdr>
                                                </w:div>
                                                <w:div w:id="1888758943">
                                                  <w:marLeft w:val="0"/>
                                                  <w:marRight w:val="0"/>
                                                  <w:marTop w:val="0"/>
                                                  <w:marBottom w:val="0"/>
                                                  <w:divBdr>
                                                    <w:top w:val="none" w:sz="0" w:space="0" w:color="auto"/>
                                                    <w:left w:val="none" w:sz="0" w:space="0" w:color="auto"/>
                                                    <w:bottom w:val="none" w:sz="0" w:space="0" w:color="auto"/>
                                                    <w:right w:val="none" w:sz="0" w:space="0" w:color="auto"/>
                                                  </w:divBdr>
                                                </w:div>
                                              </w:divsChild>
                                            </w:div>
                                            <w:div w:id="1648587598">
                                              <w:marLeft w:val="0"/>
                                              <w:marRight w:val="0"/>
                                              <w:marTop w:val="120"/>
                                              <w:marBottom w:val="0"/>
                                              <w:divBdr>
                                                <w:top w:val="single" w:sz="12" w:space="2" w:color="D5E28D"/>
                                                <w:left w:val="single" w:sz="12" w:space="6" w:color="D5E28D"/>
                                                <w:bottom w:val="single" w:sz="12" w:space="9" w:color="D5E28D"/>
                                                <w:right w:val="single" w:sz="12" w:space="6" w:color="D5E28D"/>
                                              </w:divBdr>
                                              <w:divsChild>
                                                <w:div w:id="669721790">
                                                  <w:marLeft w:val="0"/>
                                                  <w:marRight w:val="90"/>
                                                  <w:marTop w:val="0"/>
                                                  <w:marBottom w:val="0"/>
                                                  <w:divBdr>
                                                    <w:top w:val="none" w:sz="0" w:space="0" w:color="auto"/>
                                                    <w:left w:val="none" w:sz="0" w:space="0" w:color="auto"/>
                                                    <w:bottom w:val="none" w:sz="0" w:space="0" w:color="auto"/>
                                                    <w:right w:val="none" w:sz="0" w:space="0" w:color="auto"/>
                                                  </w:divBdr>
                                                </w:div>
                                                <w:div w:id="50628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290768">
                                      <w:marLeft w:val="0"/>
                                      <w:marRight w:val="0"/>
                                      <w:marTop w:val="120"/>
                                      <w:marBottom w:val="0"/>
                                      <w:divBdr>
                                        <w:top w:val="single" w:sz="12" w:space="2" w:color="D5E28D"/>
                                        <w:left w:val="single" w:sz="12" w:space="6" w:color="D5E28D"/>
                                        <w:bottom w:val="single" w:sz="12" w:space="9" w:color="D5E28D"/>
                                        <w:right w:val="single" w:sz="12" w:space="6" w:color="D5E28D"/>
                                      </w:divBdr>
                                    </w:div>
                                    <w:div w:id="106602967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65539749">
      <w:bodyDiv w:val="1"/>
      <w:marLeft w:val="0"/>
      <w:marRight w:val="0"/>
      <w:marTop w:val="0"/>
      <w:marBottom w:val="0"/>
      <w:divBdr>
        <w:top w:val="none" w:sz="0" w:space="0" w:color="auto"/>
        <w:left w:val="none" w:sz="0" w:space="0" w:color="auto"/>
        <w:bottom w:val="none" w:sz="0" w:space="0" w:color="auto"/>
        <w:right w:val="none" w:sz="0" w:space="0" w:color="auto"/>
      </w:divBdr>
      <w:divsChild>
        <w:div w:id="457529218">
          <w:marLeft w:val="0"/>
          <w:marRight w:val="120"/>
          <w:marTop w:val="120"/>
          <w:marBottom w:val="0"/>
          <w:divBdr>
            <w:top w:val="single" w:sz="12" w:space="4" w:color="D5E28D"/>
            <w:left w:val="single" w:sz="12" w:space="6" w:color="D5E28D"/>
            <w:bottom w:val="single" w:sz="12" w:space="0" w:color="D5E28D"/>
            <w:right w:val="single" w:sz="12" w:space="6" w:color="D5E28D"/>
          </w:divBdr>
        </w:div>
        <w:div w:id="1499810173">
          <w:marLeft w:val="0"/>
          <w:marRight w:val="0"/>
          <w:marTop w:val="0"/>
          <w:marBottom w:val="0"/>
          <w:divBdr>
            <w:top w:val="none" w:sz="0" w:space="0" w:color="auto"/>
            <w:left w:val="none" w:sz="0" w:space="0" w:color="auto"/>
            <w:bottom w:val="none" w:sz="0" w:space="0" w:color="auto"/>
            <w:right w:val="none" w:sz="0" w:space="0" w:color="auto"/>
          </w:divBdr>
          <w:divsChild>
            <w:div w:id="977803111">
              <w:marLeft w:val="0"/>
              <w:marRight w:val="0"/>
              <w:marTop w:val="120"/>
              <w:marBottom w:val="0"/>
              <w:divBdr>
                <w:top w:val="single" w:sz="12" w:space="4" w:color="D5E28D"/>
                <w:left w:val="single" w:sz="12" w:space="6" w:color="D5E28D"/>
                <w:bottom w:val="single" w:sz="12" w:space="0" w:color="D5E28D"/>
                <w:right w:val="single" w:sz="12" w:space="6" w:color="D5E28D"/>
              </w:divBdr>
              <w:divsChild>
                <w:div w:id="720522197">
                  <w:marLeft w:val="0"/>
                  <w:marRight w:val="90"/>
                  <w:marTop w:val="0"/>
                  <w:marBottom w:val="0"/>
                  <w:divBdr>
                    <w:top w:val="none" w:sz="0" w:space="0" w:color="auto"/>
                    <w:left w:val="none" w:sz="0" w:space="0" w:color="auto"/>
                    <w:bottom w:val="none" w:sz="0" w:space="0" w:color="auto"/>
                    <w:right w:val="none" w:sz="0" w:space="0" w:color="auto"/>
                  </w:divBdr>
                </w:div>
                <w:div w:id="1340236692">
                  <w:marLeft w:val="0"/>
                  <w:marRight w:val="0"/>
                  <w:marTop w:val="0"/>
                  <w:marBottom w:val="0"/>
                  <w:divBdr>
                    <w:top w:val="none" w:sz="0" w:space="0" w:color="auto"/>
                    <w:left w:val="none" w:sz="0" w:space="0" w:color="auto"/>
                    <w:bottom w:val="none" w:sz="0" w:space="0" w:color="auto"/>
                    <w:right w:val="none" w:sz="0" w:space="0" w:color="auto"/>
                  </w:divBdr>
                </w:div>
              </w:divsChild>
            </w:div>
            <w:div w:id="110488719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98645701">
                  <w:marLeft w:val="0"/>
                  <w:marRight w:val="90"/>
                  <w:marTop w:val="0"/>
                  <w:marBottom w:val="0"/>
                  <w:divBdr>
                    <w:top w:val="none" w:sz="0" w:space="0" w:color="auto"/>
                    <w:left w:val="none" w:sz="0" w:space="0" w:color="auto"/>
                    <w:bottom w:val="none" w:sz="0" w:space="0" w:color="auto"/>
                    <w:right w:val="none" w:sz="0" w:space="0" w:color="auto"/>
                  </w:divBdr>
                </w:div>
                <w:div w:id="88598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634809">
          <w:marLeft w:val="0"/>
          <w:marRight w:val="0"/>
          <w:marTop w:val="120"/>
          <w:marBottom w:val="0"/>
          <w:divBdr>
            <w:top w:val="single" w:sz="12" w:space="2" w:color="D5E28D"/>
            <w:left w:val="single" w:sz="12" w:space="6" w:color="D5E28D"/>
            <w:bottom w:val="single" w:sz="12" w:space="9" w:color="D5E28D"/>
            <w:right w:val="single" w:sz="12" w:space="6" w:color="D5E28D"/>
          </w:divBdr>
        </w:div>
        <w:div w:id="6495942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86272418">
      <w:bodyDiv w:val="1"/>
      <w:marLeft w:val="0"/>
      <w:marRight w:val="0"/>
      <w:marTop w:val="0"/>
      <w:marBottom w:val="0"/>
      <w:divBdr>
        <w:top w:val="none" w:sz="0" w:space="0" w:color="auto"/>
        <w:left w:val="none" w:sz="0" w:space="0" w:color="auto"/>
        <w:bottom w:val="none" w:sz="0" w:space="0" w:color="auto"/>
        <w:right w:val="none" w:sz="0" w:space="0" w:color="auto"/>
      </w:divBdr>
    </w:div>
    <w:div w:id="108939840">
      <w:bodyDiv w:val="1"/>
      <w:marLeft w:val="0"/>
      <w:marRight w:val="0"/>
      <w:marTop w:val="0"/>
      <w:marBottom w:val="0"/>
      <w:divBdr>
        <w:top w:val="none" w:sz="0" w:space="0" w:color="auto"/>
        <w:left w:val="none" w:sz="0" w:space="0" w:color="auto"/>
        <w:bottom w:val="none" w:sz="0" w:space="0" w:color="auto"/>
        <w:right w:val="none" w:sz="0" w:space="0" w:color="auto"/>
      </w:divBdr>
      <w:divsChild>
        <w:div w:id="1826166185">
          <w:marLeft w:val="0"/>
          <w:marRight w:val="0"/>
          <w:marTop w:val="30"/>
          <w:marBottom w:val="0"/>
          <w:divBdr>
            <w:top w:val="none" w:sz="0" w:space="0" w:color="auto"/>
            <w:left w:val="none" w:sz="0" w:space="0" w:color="auto"/>
            <w:bottom w:val="none" w:sz="0" w:space="0" w:color="auto"/>
            <w:right w:val="none" w:sz="0" w:space="0" w:color="auto"/>
          </w:divBdr>
          <w:divsChild>
            <w:div w:id="1368289834">
              <w:marLeft w:val="0"/>
              <w:marRight w:val="0"/>
              <w:marTop w:val="0"/>
              <w:marBottom w:val="0"/>
              <w:divBdr>
                <w:top w:val="none" w:sz="0" w:space="0" w:color="auto"/>
                <w:left w:val="none" w:sz="0" w:space="0" w:color="auto"/>
                <w:bottom w:val="none" w:sz="0" w:space="0" w:color="auto"/>
                <w:right w:val="none" w:sz="0" w:space="0" w:color="auto"/>
              </w:divBdr>
              <w:divsChild>
                <w:div w:id="313263697">
                  <w:marLeft w:val="0"/>
                  <w:marRight w:val="0"/>
                  <w:marTop w:val="0"/>
                  <w:marBottom w:val="0"/>
                  <w:divBdr>
                    <w:top w:val="none" w:sz="0" w:space="0" w:color="auto"/>
                    <w:left w:val="none" w:sz="0" w:space="0" w:color="auto"/>
                    <w:bottom w:val="none" w:sz="0" w:space="0" w:color="auto"/>
                    <w:right w:val="none" w:sz="0" w:space="0" w:color="auto"/>
                  </w:divBdr>
                  <w:divsChild>
                    <w:div w:id="1330324856">
                      <w:marLeft w:val="-75"/>
                      <w:marRight w:val="-75"/>
                      <w:marTop w:val="0"/>
                      <w:marBottom w:val="0"/>
                      <w:divBdr>
                        <w:top w:val="none" w:sz="0" w:space="0" w:color="auto"/>
                        <w:left w:val="none" w:sz="0" w:space="0" w:color="auto"/>
                        <w:bottom w:val="none" w:sz="0" w:space="0" w:color="auto"/>
                        <w:right w:val="none" w:sz="0" w:space="0" w:color="auto"/>
                      </w:divBdr>
                      <w:divsChild>
                        <w:div w:id="421879616">
                          <w:marLeft w:val="0"/>
                          <w:marRight w:val="0"/>
                          <w:marTop w:val="0"/>
                          <w:marBottom w:val="0"/>
                          <w:divBdr>
                            <w:top w:val="none" w:sz="0" w:space="0" w:color="auto"/>
                            <w:left w:val="none" w:sz="0" w:space="0" w:color="auto"/>
                            <w:bottom w:val="none" w:sz="0" w:space="0" w:color="auto"/>
                            <w:right w:val="none" w:sz="0" w:space="0" w:color="auto"/>
                          </w:divBdr>
                          <w:divsChild>
                            <w:div w:id="1304962825">
                              <w:marLeft w:val="0"/>
                              <w:marRight w:val="0"/>
                              <w:marTop w:val="0"/>
                              <w:marBottom w:val="0"/>
                              <w:divBdr>
                                <w:top w:val="none" w:sz="0" w:space="0" w:color="auto"/>
                                <w:left w:val="single" w:sz="6" w:space="9" w:color="AFAFAA"/>
                                <w:bottom w:val="none" w:sz="0" w:space="0" w:color="auto"/>
                                <w:right w:val="single" w:sz="6" w:space="9" w:color="AFAFAA"/>
                              </w:divBdr>
                              <w:divsChild>
                                <w:div w:id="67003624">
                                  <w:marLeft w:val="0"/>
                                  <w:marRight w:val="0"/>
                                  <w:marTop w:val="0"/>
                                  <w:marBottom w:val="0"/>
                                  <w:divBdr>
                                    <w:top w:val="none" w:sz="0" w:space="0" w:color="auto"/>
                                    <w:left w:val="none" w:sz="0" w:space="0" w:color="auto"/>
                                    <w:bottom w:val="none" w:sz="0" w:space="0" w:color="auto"/>
                                    <w:right w:val="none" w:sz="0" w:space="0" w:color="auto"/>
                                  </w:divBdr>
                                  <w:divsChild>
                                    <w:div w:id="2069262414">
                                      <w:marLeft w:val="0"/>
                                      <w:marRight w:val="0"/>
                                      <w:marTop w:val="0"/>
                                      <w:marBottom w:val="0"/>
                                      <w:divBdr>
                                        <w:top w:val="none" w:sz="0" w:space="0" w:color="auto"/>
                                        <w:left w:val="none" w:sz="0" w:space="0" w:color="auto"/>
                                        <w:bottom w:val="none" w:sz="0" w:space="0" w:color="auto"/>
                                        <w:right w:val="none" w:sz="0" w:space="0" w:color="auto"/>
                                      </w:divBdr>
                                      <w:divsChild>
                                        <w:div w:id="1886871615">
                                          <w:marLeft w:val="0"/>
                                          <w:marRight w:val="0"/>
                                          <w:marTop w:val="120"/>
                                          <w:marBottom w:val="0"/>
                                          <w:divBdr>
                                            <w:top w:val="single" w:sz="12" w:space="2" w:color="D5E28D"/>
                                            <w:left w:val="single" w:sz="12" w:space="6" w:color="D5E28D"/>
                                            <w:bottom w:val="single" w:sz="12" w:space="9" w:color="D5E28D"/>
                                            <w:right w:val="single" w:sz="12" w:space="6" w:color="D5E28D"/>
                                          </w:divBdr>
                                          <w:divsChild>
                                            <w:div w:id="42876306">
                                              <w:blockQuote w:val="1"/>
                                              <w:marLeft w:val="720"/>
                                              <w:marRight w:val="0"/>
                                              <w:marTop w:val="100"/>
                                              <w:marBottom w:val="100"/>
                                              <w:divBdr>
                                                <w:top w:val="none" w:sz="0" w:space="0" w:color="auto"/>
                                                <w:left w:val="none" w:sz="0" w:space="0" w:color="auto"/>
                                                <w:bottom w:val="none" w:sz="0" w:space="0" w:color="auto"/>
                                                <w:right w:val="none" w:sz="0" w:space="0" w:color="auto"/>
                                              </w:divBdr>
                                            </w:div>
                                            <w:div w:id="1268268949">
                                              <w:marLeft w:val="0"/>
                                              <w:marRight w:val="0"/>
                                              <w:marTop w:val="0"/>
                                              <w:marBottom w:val="200"/>
                                              <w:divBdr>
                                                <w:top w:val="none" w:sz="0" w:space="0" w:color="auto"/>
                                                <w:left w:val="none" w:sz="0" w:space="0" w:color="auto"/>
                                                <w:bottom w:val="none" w:sz="0" w:space="0" w:color="auto"/>
                                                <w:right w:val="none" w:sz="0" w:space="0" w:color="auto"/>
                                              </w:divBdr>
                                            </w:div>
                                            <w:div w:id="1218711039">
                                              <w:marLeft w:val="0"/>
                                              <w:marRight w:val="0"/>
                                              <w:marTop w:val="0"/>
                                              <w:marBottom w:val="200"/>
                                              <w:divBdr>
                                                <w:top w:val="none" w:sz="0" w:space="0" w:color="auto"/>
                                                <w:left w:val="none" w:sz="0" w:space="0" w:color="auto"/>
                                                <w:bottom w:val="none" w:sz="0" w:space="0" w:color="auto"/>
                                                <w:right w:val="none" w:sz="0" w:space="0" w:color="auto"/>
                                              </w:divBdr>
                                            </w:div>
                                            <w:div w:id="1563180020">
                                              <w:marLeft w:val="0"/>
                                              <w:marRight w:val="0"/>
                                              <w:marTop w:val="0"/>
                                              <w:marBottom w:val="200"/>
                                              <w:divBdr>
                                                <w:top w:val="none" w:sz="0" w:space="0" w:color="auto"/>
                                                <w:left w:val="none" w:sz="0" w:space="0" w:color="auto"/>
                                                <w:bottom w:val="none" w:sz="0" w:space="0" w:color="auto"/>
                                                <w:right w:val="none" w:sz="0" w:space="0" w:color="auto"/>
                                              </w:divBdr>
                                            </w:div>
                                            <w:div w:id="709234003">
                                              <w:marLeft w:val="0"/>
                                              <w:marRight w:val="0"/>
                                              <w:marTop w:val="0"/>
                                              <w:marBottom w:val="200"/>
                                              <w:divBdr>
                                                <w:top w:val="none" w:sz="0" w:space="0" w:color="auto"/>
                                                <w:left w:val="none" w:sz="0" w:space="0" w:color="auto"/>
                                                <w:bottom w:val="none" w:sz="0" w:space="0" w:color="auto"/>
                                                <w:right w:val="none" w:sz="0" w:space="0" w:color="auto"/>
                                              </w:divBdr>
                                            </w:div>
                                            <w:div w:id="713118233">
                                              <w:marLeft w:val="0"/>
                                              <w:marRight w:val="0"/>
                                              <w:marTop w:val="0"/>
                                              <w:marBottom w:val="200"/>
                                              <w:divBdr>
                                                <w:top w:val="none" w:sz="0" w:space="0" w:color="auto"/>
                                                <w:left w:val="none" w:sz="0" w:space="0" w:color="auto"/>
                                                <w:bottom w:val="none" w:sz="0" w:space="0" w:color="auto"/>
                                                <w:right w:val="none" w:sz="0" w:space="0" w:color="auto"/>
                                              </w:divBdr>
                                            </w:div>
                                            <w:div w:id="1158686804">
                                              <w:marLeft w:val="0"/>
                                              <w:marRight w:val="0"/>
                                              <w:marTop w:val="0"/>
                                              <w:marBottom w:val="200"/>
                                              <w:divBdr>
                                                <w:top w:val="none" w:sz="0" w:space="0" w:color="auto"/>
                                                <w:left w:val="none" w:sz="0" w:space="0" w:color="auto"/>
                                                <w:bottom w:val="none" w:sz="0" w:space="0" w:color="auto"/>
                                                <w:right w:val="none" w:sz="0" w:space="0" w:color="auto"/>
                                              </w:divBdr>
                                            </w:div>
                                            <w:div w:id="584655508">
                                              <w:marLeft w:val="0"/>
                                              <w:marRight w:val="0"/>
                                              <w:marTop w:val="0"/>
                                              <w:marBottom w:val="200"/>
                                              <w:divBdr>
                                                <w:top w:val="none" w:sz="0" w:space="0" w:color="auto"/>
                                                <w:left w:val="none" w:sz="0" w:space="0" w:color="auto"/>
                                                <w:bottom w:val="none" w:sz="0" w:space="0" w:color="auto"/>
                                                <w:right w:val="none" w:sz="0" w:space="0" w:color="auto"/>
                                              </w:divBdr>
                                            </w:div>
                                            <w:div w:id="533079308">
                                              <w:marLeft w:val="0"/>
                                              <w:marRight w:val="0"/>
                                              <w:marTop w:val="0"/>
                                              <w:marBottom w:val="200"/>
                                              <w:divBdr>
                                                <w:top w:val="none" w:sz="0" w:space="0" w:color="auto"/>
                                                <w:left w:val="none" w:sz="0" w:space="0" w:color="auto"/>
                                                <w:bottom w:val="none" w:sz="0" w:space="0" w:color="auto"/>
                                                <w:right w:val="none" w:sz="0" w:space="0" w:color="auto"/>
                                              </w:divBdr>
                                            </w:div>
                                            <w:div w:id="1126392220">
                                              <w:marLeft w:val="0"/>
                                              <w:marRight w:val="0"/>
                                              <w:marTop w:val="0"/>
                                              <w:marBottom w:val="200"/>
                                              <w:divBdr>
                                                <w:top w:val="none" w:sz="0" w:space="0" w:color="auto"/>
                                                <w:left w:val="none" w:sz="0" w:space="0" w:color="auto"/>
                                                <w:bottom w:val="none" w:sz="0" w:space="0" w:color="auto"/>
                                                <w:right w:val="none" w:sz="0" w:space="0" w:color="auto"/>
                                              </w:divBdr>
                                            </w:div>
                                            <w:div w:id="1232079589">
                                              <w:marLeft w:val="0"/>
                                              <w:marRight w:val="0"/>
                                              <w:marTop w:val="0"/>
                                              <w:marBottom w:val="200"/>
                                              <w:divBdr>
                                                <w:top w:val="none" w:sz="0" w:space="0" w:color="auto"/>
                                                <w:left w:val="none" w:sz="0" w:space="0" w:color="auto"/>
                                                <w:bottom w:val="none" w:sz="0" w:space="0" w:color="auto"/>
                                                <w:right w:val="none" w:sz="0" w:space="0" w:color="auto"/>
                                              </w:divBdr>
                                            </w:div>
                                            <w:div w:id="2091736510">
                                              <w:marLeft w:val="0"/>
                                              <w:marRight w:val="0"/>
                                              <w:marTop w:val="0"/>
                                              <w:marBottom w:val="200"/>
                                              <w:divBdr>
                                                <w:top w:val="none" w:sz="0" w:space="0" w:color="auto"/>
                                                <w:left w:val="none" w:sz="0" w:space="0" w:color="auto"/>
                                                <w:bottom w:val="none" w:sz="0" w:space="0" w:color="auto"/>
                                                <w:right w:val="none" w:sz="0" w:space="0" w:color="auto"/>
                                              </w:divBdr>
                                            </w:div>
                                            <w:div w:id="1459491187">
                                              <w:marLeft w:val="0"/>
                                              <w:marRight w:val="0"/>
                                              <w:marTop w:val="0"/>
                                              <w:marBottom w:val="200"/>
                                              <w:divBdr>
                                                <w:top w:val="none" w:sz="0" w:space="0" w:color="auto"/>
                                                <w:left w:val="none" w:sz="0" w:space="0" w:color="auto"/>
                                                <w:bottom w:val="none" w:sz="0" w:space="0" w:color="auto"/>
                                                <w:right w:val="none" w:sz="0" w:space="0" w:color="auto"/>
                                              </w:divBdr>
                                            </w:div>
                                            <w:div w:id="544413632">
                                              <w:marLeft w:val="0"/>
                                              <w:marRight w:val="0"/>
                                              <w:marTop w:val="0"/>
                                              <w:marBottom w:val="200"/>
                                              <w:divBdr>
                                                <w:top w:val="none" w:sz="0" w:space="0" w:color="auto"/>
                                                <w:left w:val="none" w:sz="0" w:space="0" w:color="auto"/>
                                                <w:bottom w:val="none" w:sz="0" w:space="0" w:color="auto"/>
                                                <w:right w:val="none" w:sz="0" w:space="0" w:color="auto"/>
                                              </w:divBdr>
                                            </w:div>
                                            <w:div w:id="737246835">
                                              <w:marLeft w:val="0"/>
                                              <w:marRight w:val="0"/>
                                              <w:marTop w:val="0"/>
                                              <w:marBottom w:val="200"/>
                                              <w:divBdr>
                                                <w:top w:val="none" w:sz="0" w:space="0" w:color="auto"/>
                                                <w:left w:val="none" w:sz="0" w:space="0" w:color="auto"/>
                                                <w:bottom w:val="none" w:sz="0" w:space="0" w:color="auto"/>
                                                <w:right w:val="none" w:sz="0" w:space="0" w:color="auto"/>
                                              </w:divBdr>
                                            </w:div>
                                            <w:div w:id="1066686455">
                                              <w:marLeft w:val="0"/>
                                              <w:marRight w:val="0"/>
                                              <w:marTop w:val="0"/>
                                              <w:marBottom w:val="200"/>
                                              <w:divBdr>
                                                <w:top w:val="none" w:sz="0" w:space="0" w:color="auto"/>
                                                <w:left w:val="none" w:sz="0" w:space="0" w:color="auto"/>
                                                <w:bottom w:val="none" w:sz="0" w:space="0" w:color="auto"/>
                                                <w:right w:val="none" w:sz="0" w:space="0" w:color="auto"/>
                                              </w:divBdr>
                                            </w:div>
                                            <w:div w:id="1241258658">
                                              <w:marLeft w:val="0"/>
                                              <w:marRight w:val="0"/>
                                              <w:marTop w:val="0"/>
                                              <w:marBottom w:val="200"/>
                                              <w:divBdr>
                                                <w:top w:val="none" w:sz="0" w:space="0" w:color="auto"/>
                                                <w:left w:val="none" w:sz="0" w:space="0" w:color="auto"/>
                                                <w:bottom w:val="none" w:sz="0" w:space="0" w:color="auto"/>
                                                <w:right w:val="none" w:sz="0" w:space="0" w:color="auto"/>
                                              </w:divBdr>
                                            </w:div>
                                            <w:div w:id="1461149422">
                                              <w:marLeft w:val="0"/>
                                              <w:marRight w:val="0"/>
                                              <w:marTop w:val="0"/>
                                              <w:marBottom w:val="200"/>
                                              <w:divBdr>
                                                <w:top w:val="none" w:sz="0" w:space="0" w:color="auto"/>
                                                <w:left w:val="none" w:sz="0" w:space="0" w:color="auto"/>
                                                <w:bottom w:val="none" w:sz="0" w:space="0" w:color="auto"/>
                                                <w:right w:val="none" w:sz="0" w:space="0" w:color="auto"/>
                                              </w:divBdr>
                                            </w:div>
                                            <w:div w:id="93866391">
                                              <w:marLeft w:val="0"/>
                                              <w:marRight w:val="0"/>
                                              <w:marTop w:val="0"/>
                                              <w:marBottom w:val="200"/>
                                              <w:divBdr>
                                                <w:top w:val="none" w:sz="0" w:space="0" w:color="auto"/>
                                                <w:left w:val="none" w:sz="0" w:space="0" w:color="auto"/>
                                                <w:bottom w:val="none" w:sz="0" w:space="0" w:color="auto"/>
                                                <w:right w:val="none" w:sz="0" w:space="0" w:color="auto"/>
                                              </w:divBdr>
                                            </w:div>
                                            <w:div w:id="991518932">
                                              <w:marLeft w:val="0"/>
                                              <w:marRight w:val="0"/>
                                              <w:marTop w:val="0"/>
                                              <w:marBottom w:val="200"/>
                                              <w:divBdr>
                                                <w:top w:val="none" w:sz="0" w:space="0" w:color="auto"/>
                                                <w:left w:val="none" w:sz="0" w:space="0" w:color="auto"/>
                                                <w:bottom w:val="none" w:sz="0" w:space="0" w:color="auto"/>
                                                <w:right w:val="none" w:sz="0" w:space="0" w:color="auto"/>
                                              </w:divBdr>
                                            </w:div>
                                            <w:div w:id="1071807765">
                                              <w:blockQuote w:val="1"/>
                                              <w:marLeft w:val="720"/>
                                              <w:marRight w:val="0"/>
                                              <w:marTop w:val="100"/>
                                              <w:marBottom w:val="100"/>
                                              <w:divBdr>
                                                <w:top w:val="none" w:sz="0" w:space="0" w:color="auto"/>
                                                <w:left w:val="none" w:sz="0" w:space="0" w:color="auto"/>
                                                <w:bottom w:val="none" w:sz="0" w:space="0" w:color="auto"/>
                                                <w:right w:val="none" w:sz="0" w:space="0" w:color="auto"/>
                                              </w:divBdr>
                                            </w:div>
                                            <w:div w:id="102304569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447433">
      <w:bodyDiv w:val="1"/>
      <w:marLeft w:val="0"/>
      <w:marRight w:val="0"/>
      <w:marTop w:val="0"/>
      <w:marBottom w:val="0"/>
      <w:divBdr>
        <w:top w:val="none" w:sz="0" w:space="0" w:color="auto"/>
        <w:left w:val="none" w:sz="0" w:space="0" w:color="auto"/>
        <w:bottom w:val="none" w:sz="0" w:space="0" w:color="auto"/>
        <w:right w:val="none" w:sz="0" w:space="0" w:color="auto"/>
      </w:divBdr>
      <w:divsChild>
        <w:div w:id="1861431179">
          <w:marLeft w:val="0"/>
          <w:marRight w:val="0"/>
          <w:marTop w:val="30"/>
          <w:marBottom w:val="0"/>
          <w:divBdr>
            <w:top w:val="none" w:sz="0" w:space="0" w:color="auto"/>
            <w:left w:val="none" w:sz="0" w:space="0" w:color="auto"/>
            <w:bottom w:val="none" w:sz="0" w:space="0" w:color="auto"/>
            <w:right w:val="none" w:sz="0" w:space="0" w:color="auto"/>
          </w:divBdr>
          <w:divsChild>
            <w:div w:id="1712218418">
              <w:marLeft w:val="0"/>
              <w:marRight w:val="0"/>
              <w:marTop w:val="0"/>
              <w:marBottom w:val="0"/>
              <w:divBdr>
                <w:top w:val="none" w:sz="0" w:space="0" w:color="auto"/>
                <w:left w:val="none" w:sz="0" w:space="0" w:color="auto"/>
                <w:bottom w:val="none" w:sz="0" w:space="0" w:color="auto"/>
                <w:right w:val="none" w:sz="0" w:space="0" w:color="auto"/>
              </w:divBdr>
              <w:divsChild>
                <w:div w:id="1218007762">
                  <w:marLeft w:val="0"/>
                  <w:marRight w:val="0"/>
                  <w:marTop w:val="0"/>
                  <w:marBottom w:val="0"/>
                  <w:divBdr>
                    <w:top w:val="none" w:sz="0" w:space="0" w:color="auto"/>
                    <w:left w:val="none" w:sz="0" w:space="0" w:color="auto"/>
                    <w:bottom w:val="none" w:sz="0" w:space="0" w:color="auto"/>
                    <w:right w:val="none" w:sz="0" w:space="0" w:color="auto"/>
                  </w:divBdr>
                  <w:divsChild>
                    <w:div w:id="19746096">
                      <w:marLeft w:val="-75"/>
                      <w:marRight w:val="-75"/>
                      <w:marTop w:val="0"/>
                      <w:marBottom w:val="0"/>
                      <w:divBdr>
                        <w:top w:val="none" w:sz="0" w:space="0" w:color="auto"/>
                        <w:left w:val="none" w:sz="0" w:space="0" w:color="auto"/>
                        <w:bottom w:val="none" w:sz="0" w:space="0" w:color="auto"/>
                        <w:right w:val="none" w:sz="0" w:space="0" w:color="auto"/>
                      </w:divBdr>
                      <w:divsChild>
                        <w:div w:id="1859923985">
                          <w:marLeft w:val="0"/>
                          <w:marRight w:val="0"/>
                          <w:marTop w:val="0"/>
                          <w:marBottom w:val="0"/>
                          <w:divBdr>
                            <w:top w:val="none" w:sz="0" w:space="0" w:color="auto"/>
                            <w:left w:val="none" w:sz="0" w:space="0" w:color="auto"/>
                            <w:bottom w:val="none" w:sz="0" w:space="0" w:color="auto"/>
                            <w:right w:val="none" w:sz="0" w:space="0" w:color="auto"/>
                          </w:divBdr>
                          <w:divsChild>
                            <w:div w:id="913901091">
                              <w:marLeft w:val="0"/>
                              <w:marRight w:val="0"/>
                              <w:marTop w:val="0"/>
                              <w:marBottom w:val="0"/>
                              <w:divBdr>
                                <w:top w:val="none" w:sz="0" w:space="0" w:color="auto"/>
                                <w:left w:val="single" w:sz="6" w:space="9" w:color="AFAFAA"/>
                                <w:bottom w:val="none" w:sz="0" w:space="0" w:color="auto"/>
                                <w:right w:val="single" w:sz="6" w:space="9" w:color="AFAFAA"/>
                              </w:divBdr>
                              <w:divsChild>
                                <w:div w:id="1009676044">
                                  <w:marLeft w:val="0"/>
                                  <w:marRight w:val="0"/>
                                  <w:marTop w:val="0"/>
                                  <w:marBottom w:val="0"/>
                                  <w:divBdr>
                                    <w:top w:val="none" w:sz="0" w:space="0" w:color="auto"/>
                                    <w:left w:val="none" w:sz="0" w:space="0" w:color="auto"/>
                                    <w:bottom w:val="none" w:sz="0" w:space="0" w:color="auto"/>
                                    <w:right w:val="none" w:sz="0" w:space="0" w:color="auto"/>
                                  </w:divBdr>
                                  <w:divsChild>
                                    <w:div w:id="1941990399">
                                      <w:marLeft w:val="0"/>
                                      <w:marRight w:val="0"/>
                                      <w:marTop w:val="0"/>
                                      <w:marBottom w:val="0"/>
                                      <w:divBdr>
                                        <w:top w:val="none" w:sz="0" w:space="0" w:color="auto"/>
                                        <w:left w:val="none" w:sz="0" w:space="0" w:color="auto"/>
                                        <w:bottom w:val="none" w:sz="0" w:space="0" w:color="auto"/>
                                        <w:right w:val="none" w:sz="0" w:space="0" w:color="auto"/>
                                      </w:divBdr>
                                      <w:divsChild>
                                        <w:div w:id="320621369">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17943159">
                                              <w:marLeft w:val="0"/>
                                              <w:marRight w:val="0"/>
                                              <w:marTop w:val="0"/>
                                              <w:marBottom w:val="200"/>
                                              <w:divBdr>
                                                <w:top w:val="none" w:sz="0" w:space="0" w:color="auto"/>
                                                <w:left w:val="none" w:sz="0" w:space="0" w:color="auto"/>
                                                <w:bottom w:val="none" w:sz="0" w:space="0" w:color="auto"/>
                                                <w:right w:val="none" w:sz="0" w:space="0" w:color="auto"/>
                                              </w:divBdr>
                                            </w:div>
                                            <w:div w:id="2000305677">
                                              <w:marLeft w:val="0"/>
                                              <w:marRight w:val="0"/>
                                              <w:marTop w:val="0"/>
                                              <w:marBottom w:val="200"/>
                                              <w:divBdr>
                                                <w:top w:val="none" w:sz="0" w:space="0" w:color="auto"/>
                                                <w:left w:val="none" w:sz="0" w:space="0" w:color="auto"/>
                                                <w:bottom w:val="none" w:sz="0" w:space="0" w:color="auto"/>
                                                <w:right w:val="none" w:sz="0" w:space="0" w:color="auto"/>
                                              </w:divBdr>
                                            </w:div>
                                            <w:div w:id="204487677">
                                              <w:marLeft w:val="0"/>
                                              <w:marRight w:val="0"/>
                                              <w:marTop w:val="0"/>
                                              <w:marBottom w:val="200"/>
                                              <w:divBdr>
                                                <w:top w:val="none" w:sz="0" w:space="0" w:color="auto"/>
                                                <w:left w:val="none" w:sz="0" w:space="0" w:color="auto"/>
                                                <w:bottom w:val="none" w:sz="0" w:space="0" w:color="auto"/>
                                                <w:right w:val="none" w:sz="0" w:space="0" w:color="auto"/>
                                              </w:divBdr>
                                            </w:div>
                                            <w:div w:id="1699895326">
                                              <w:marLeft w:val="0"/>
                                              <w:marRight w:val="0"/>
                                              <w:marTop w:val="0"/>
                                              <w:marBottom w:val="200"/>
                                              <w:divBdr>
                                                <w:top w:val="none" w:sz="0" w:space="0" w:color="auto"/>
                                                <w:left w:val="none" w:sz="0" w:space="0" w:color="auto"/>
                                                <w:bottom w:val="none" w:sz="0" w:space="0" w:color="auto"/>
                                                <w:right w:val="none" w:sz="0" w:space="0" w:color="auto"/>
                                              </w:divBdr>
                                            </w:div>
                                            <w:div w:id="565914133">
                                              <w:marLeft w:val="0"/>
                                              <w:marRight w:val="0"/>
                                              <w:marTop w:val="0"/>
                                              <w:marBottom w:val="200"/>
                                              <w:divBdr>
                                                <w:top w:val="none" w:sz="0" w:space="0" w:color="auto"/>
                                                <w:left w:val="none" w:sz="0" w:space="0" w:color="auto"/>
                                                <w:bottom w:val="none" w:sz="0" w:space="0" w:color="auto"/>
                                                <w:right w:val="none" w:sz="0" w:space="0" w:color="auto"/>
                                              </w:divBdr>
                                            </w:div>
                                            <w:div w:id="377826772">
                                              <w:marLeft w:val="0"/>
                                              <w:marRight w:val="0"/>
                                              <w:marTop w:val="0"/>
                                              <w:marBottom w:val="200"/>
                                              <w:divBdr>
                                                <w:top w:val="none" w:sz="0" w:space="0" w:color="auto"/>
                                                <w:left w:val="none" w:sz="0" w:space="0" w:color="auto"/>
                                                <w:bottom w:val="none" w:sz="0" w:space="0" w:color="auto"/>
                                                <w:right w:val="none" w:sz="0" w:space="0" w:color="auto"/>
                                              </w:divBdr>
                                            </w:div>
                                            <w:div w:id="809790229">
                                              <w:marLeft w:val="0"/>
                                              <w:marRight w:val="0"/>
                                              <w:marTop w:val="0"/>
                                              <w:marBottom w:val="200"/>
                                              <w:divBdr>
                                                <w:top w:val="none" w:sz="0" w:space="0" w:color="auto"/>
                                                <w:left w:val="none" w:sz="0" w:space="0" w:color="auto"/>
                                                <w:bottom w:val="none" w:sz="0" w:space="0" w:color="auto"/>
                                                <w:right w:val="none" w:sz="0" w:space="0" w:color="auto"/>
                                              </w:divBdr>
                                            </w:div>
                                            <w:div w:id="950428881">
                                              <w:marLeft w:val="0"/>
                                              <w:marRight w:val="0"/>
                                              <w:marTop w:val="0"/>
                                              <w:marBottom w:val="200"/>
                                              <w:divBdr>
                                                <w:top w:val="none" w:sz="0" w:space="0" w:color="auto"/>
                                                <w:left w:val="none" w:sz="0" w:space="0" w:color="auto"/>
                                                <w:bottom w:val="none" w:sz="0" w:space="0" w:color="auto"/>
                                                <w:right w:val="none" w:sz="0" w:space="0" w:color="auto"/>
                                              </w:divBdr>
                                            </w:div>
                                            <w:div w:id="1421832017">
                                              <w:marLeft w:val="0"/>
                                              <w:marRight w:val="0"/>
                                              <w:marTop w:val="0"/>
                                              <w:marBottom w:val="200"/>
                                              <w:divBdr>
                                                <w:top w:val="none" w:sz="0" w:space="0" w:color="auto"/>
                                                <w:left w:val="none" w:sz="0" w:space="0" w:color="auto"/>
                                                <w:bottom w:val="none" w:sz="0" w:space="0" w:color="auto"/>
                                                <w:right w:val="none" w:sz="0" w:space="0" w:color="auto"/>
                                              </w:divBdr>
                                            </w:div>
                                            <w:div w:id="614099725">
                                              <w:marLeft w:val="0"/>
                                              <w:marRight w:val="0"/>
                                              <w:marTop w:val="0"/>
                                              <w:marBottom w:val="200"/>
                                              <w:divBdr>
                                                <w:top w:val="none" w:sz="0" w:space="0" w:color="auto"/>
                                                <w:left w:val="none" w:sz="0" w:space="0" w:color="auto"/>
                                                <w:bottom w:val="none" w:sz="0" w:space="0" w:color="auto"/>
                                                <w:right w:val="none" w:sz="0" w:space="0" w:color="auto"/>
                                              </w:divBdr>
                                            </w:div>
                                            <w:div w:id="812333640">
                                              <w:marLeft w:val="0"/>
                                              <w:marRight w:val="0"/>
                                              <w:marTop w:val="0"/>
                                              <w:marBottom w:val="200"/>
                                              <w:divBdr>
                                                <w:top w:val="none" w:sz="0" w:space="0" w:color="auto"/>
                                                <w:left w:val="none" w:sz="0" w:space="0" w:color="auto"/>
                                                <w:bottom w:val="none" w:sz="0" w:space="0" w:color="auto"/>
                                                <w:right w:val="none" w:sz="0" w:space="0" w:color="auto"/>
                                              </w:divBdr>
                                            </w:div>
                                            <w:div w:id="1750535813">
                                              <w:marLeft w:val="0"/>
                                              <w:marRight w:val="0"/>
                                              <w:marTop w:val="0"/>
                                              <w:marBottom w:val="200"/>
                                              <w:divBdr>
                                                <w:top w:val="none" w:sz="0" w:space="0" w:color="auto"/>
                                                <w:left w:val="none" w:sz="0" w:space="0" w:color="auto"/>
                                                <w:bottom w:val="none" w:sz="0" w:space="0" w:color="auto"/>
                                                <w:right w:val="none" w:sz="0" w:space="0" w:color="auto"/>
                                              </w:divBdr>
                                            </w:div>
                                            <w:div w:id="29116300">
                                              <w:marLeft w:val="0"/>
                                              <w:marRight w:val="0"/>
                                              <w:marTop w:val="0"/>
                                              <w:marBottom w:val="200"/>
                                              <w:divBdr>
                                                <w:top w:val="none" w:sz="0" w:space="0" w:color="auto"/>
                                                <w:left w:val="none" w:sz="0" w:space="0" w:color="auto"/>
                                                <w:bottom w:val="none" w:sz="0" w:space="0" w:color="auto"/>
                                                <w:right w:val="none" w:sz="0" w:space="0" w:color="auto"/>
                                              </w:divBdr>
                                            </w:div>
                                            <w:div w:id="1741445806">
                                              <w:marLeft w:val="0"/>
                                              <w:marRight w:val="0"/>
                                              <w:marTop w:val="0"/>
                                              <w:marBottom w:val="200"/>
                                              <w:divBdr>
                                                <w:top w:val="none" w:sz="0" w:space="0" w:color="auto"/>
                                                <w:left w:val="none" w:sz="0" w:space="0" w:color="auto"/>
                                                <w:bottom w:val="none" w:sz="0" w:space="0" w:color="auto"/>
                                                <w:right w:val="none" w:sz="0" w:space="0" w:color="auto"/>
                                              </w:divBdr>
                                            </w:div>
                                            <w:div w:id="1795320191">
                                              <w:marLeft w:val="0"/>
                                              <w:marRight w:val="0"/>
                                              <w:marTop w:val="0"/>
                                              <w:marBottom w:val="200"/>
                                              <w:divBdr>
                                                <w:top w:val="none" w:sz="0" w:space="0" w:color="auto"/>
                                                <w:left w:val="none" w:sz="0" w:space="0" w:color="auto"/>
                                                <w:bottom w:val="none" w:sz="0" w:space="0" w:color="auto"/>
                                                <w:right w:val="none" w:sz="0" w:space="0" w:color="auto"/>
                                              </w:divBdr>
                                            </w:div>
                                            <w:div w:id="842741258">
                                              <w:marLeft w:val="0"/>
                                              <w:marRight w:val="0"/>
                                              <w:marTop w:val="0"/>
                                              <w:marBottom w:val="200"/>
                                              <w:divBdr>
                                                <w:top w:val="none" w:sz="0" w:space="0" w:color="auto"/>
                                                <w:left w:val="none" w:sz="0" w:space="0" w:color="auto"/>
                                                <w:bottom w:val="none" w:sz="0" w:space="0" w:color="auto"/>
                                                <w:right w:val="none" w:sz="0" w:space="0" w:color="auto"/>
                                              </w:divBdr>
                                            </w:div>
                                            <w:div w:id="767504619">
                                              <w:marLeft w:val="0"/>
                                              <w:marRight w:val="0"/>
                                              <w:marTop w:val="0"/>
                                              <w:marBottom w:val="200"/>
                                              <w:divBdr>
                                                <w:top w:val="none" w:sz="0" w:space="0" w:color="auto"/>
                                                <w:left w:val="none" w:sz="0" w:space="0" w:color="auto"/>
                                                <w:bottom w:val="none" w:sz="0" w:space="0" w:color="auto"/>
                                                <w:right w:val="none" w:sz="0" w:space="0" w:color="auto"/>
                                              </w:divBdr>
                                            </w:div>
                                            <w:div w:id="1322463244">
                                              <w:marLeft w:val="0"/>
                                              <w:marRight w:val="0"/>
                                              <w:marTop w:val="0"/>
                                              <w:marBottom w:val="200"/>
                                              <w:divBdr>
                                                <w:top w:val="none" w:sz="0" w:space="0" w:color="auto"/>
                                                <w:left w:val="none" w:sz="0" w:space="0" w:color="auto"/>
                                                <w:bottom w:val="none" w:sz="0" w:space="0" w:color="auto"/>
                                                <w:right w:val="none" w:sz="0" w:space="0" w:color="auto"/>
                                              </w:divBdr>
                                            </w:div>
                                            <w:div w:id="1545361239">
                                              <w:marLeft w:val="0"/>
                                              <w:marRight w:val="0"/>
                                              <w:marTop w:val="0"/>
                                              <w:marBottom w:val="200"/>
                                              <w:divBdr>
                                                <w:top w:val="none" w:sz="0" w:space="0" w:color="auto"/>
                                                <w:left w:val="none" w:sz="0" w:space="0" w:color="auto"/>
                                                <w:bottom w:val="none" w:sz="0" w:space="0" w:color="auto"/>
                                                <w:right w:val="none" w:sz="0" w:space="0" w:color="auto"/>
                                              </w:divBdr>
                                            </w:div>
                                            <w:div w:id="1476876258">
                                              <w:marLeft w:val="0"/>
                                              <w:marRight w:val="0"/>
                                              <w:marTop w:val="0"/>
                                              <w:marBottom w:val="200"/>
                                              <w:divBdr>
                                                <w:top w:val="none" w:sz="0" w:space="0" w:color="auto"/>
                                                <w:left w:val="none" w:sz="0" w:space="0" w:color="auto"/>
                                                <w:bottom w:val="none" w:sz="0" w:space="0" w:color="auto"/>
                                                <w:right w:val="none" w:sz="0" w:space="0" w:color="auto"/>
                                              </w:divBdr>
                                            </w:div>
                                            <w:div w:id="399601046">
                                              <w:marLeft w:val="0"/>
                                              <w:marRight w:val="0"/>
                                              <w:marTop w:val="0"/>
                                              <w:marBottom w:val="200"/>
                                              <w:divBdr>
                                                <w:top w:val="none" w:sz="0" w:space="0" w:color="auto"/>
                                                <w:left w:val="none" w:sz="0" w:space="0" w:color="auto"/>
                                                <w:bottom w:val="none" w:sz="0" w:space="0" w:color="auto"/>
                                                <w:right w:val="none" w:sz="0" w:space="0" w:color="auto"/>
                                              </w:divBdr>
                                            </w:div>
                                            <w:div w:id="481044845">
                                              <w:marLeft w:val="0"/>
                                              <w:marRight w:val="0"/>
                                              <w:marTop w:val="0"/>
                                              <w:marBottom w:val="200"/>
                                              <w:divBdr>
                                                <w:top w:val="none" w:sz="0" w:space="0" w:color="auto"/>
                                                <w:left w:val="none" w:sz="0" w:space="0" w:color="auto"/>
                                                <w:bottom w:val="none" w:sz="0" w:space="0" w:color="auto"/>
                                                <w:right w:val="none" w:sz="0" w:space="0" w:color="auto"/>
                                              </w:divBdr>
                                            </w:div>
                                            <w:div w:id="1068457414">
                                              <w:marLeft w:val="0"/>
                                              <w:marRight w:val="0"/>
                                              <w:marTop w:val="0"/>
                                              <w:marBottom w:val="200"/>
                                              <w:divBdr>
                                                <w:top w:val="none" w:sz="0" w:space="0" w:color="auto"/>
                                                <w:left w:val="none" w:sz="0" w:space="0" w:color="auto"/>
                                                <w:bottom w:val="none" w:sz="0" w:space="0" w:color="auto"/>
                                                <w:right w:val="none" w:sz="0" w:space="0" w:color="auto"/>
                                              </w:divBdr>
                                            </w:div>
                                            <w:div w:id="135030867">
                                              <w:marLeft w:val="0"/>
                                              <w:marRight w:val="0"/>
                                              <w:marTop w:val="0"/>
                                              <w:marBottom w:val="200"/>
                                              <w:divBdr>
                                                <w:top w:val="none" w:sz="0" w:space="0" w:color="auto"/>
                                                <w:left w:val="none" w:sz="0" w:space="0" w:color="auto"/>
                                                <w:bottom w:val="none" w:sz="0" w:space="0" w:color="auto"/>
                                                <w:right w:val="none" w:sz="0" w:space="0" w:color="auto"/>
                                              </w:divBdr>
                                            </w:div>
                                            <w:div w:id="1629775577">
                                              <w:marLeft w:val="0"/>
                                              <w:marRight w:val="0"/>
                                              <w:marTop w:val="0"/>
                                              <w:marBottom w:val="200"/>
                                              <w:divBdr>
                                                <w:top w:val="none" w:sz="0" w:space="0" w:color="auto"/>
                                                <w:left w:val="none" w:sz="0" w:space="0" w:color="auto"/>
                                                <w:bottom w:val="none" w:sz="0" w:space="0" w:color="auto"/>
                                                <w:right w:val="none" w:sz="0" w:space="0" w:color="auto"/>
                                              </w:divBdr>
                                            </w:div>
                                            <w:div w:id="1095053380">
                                              <w:marLeft w:val="0"/>
                                              <w:marRight w:val="0"/>
                                              <w:marTop w:val="0"/>
                                              <w:marBottom w:val="200"/>
                                              <w:divBdr>
                                                <w:top w:val="none" w:sz="0" w:space="0" w:color="auto"/>
                                                <w:left w:val="none" w:sz="0" w:space="0" w:color="auto"/>
                                                <w:bottom w:val="none" w:sz="0" w:space="0" w:color="auto"/>
                                                <w:right w:val="none" w:sz="0" w:space="0" w:color="auto"/>
                                              </w:divBdr>
                                            </w:div>
                                            <w:div w:id="740254575">
                                              <w:marLeft w:val="0"/>
                                              <w:marRight w:val="0"/>
                                              <w:marTop w:val="0"/>
                                              <w:marBottom w:val="200"/>
                                              <w:divBdr>
                                                <w:top w:val="none" w:sz="0" w:space="0" w:color="auto"/>
                                                <w:left w:val="none" w:sz="0" w:space="0" w:color="auto"/>
                                                <w:bottom w:val="none" w:sz="0" w:space="0" w:color="auto"/>
                                                <w:right w:val="none" w:sz="0" w:space="0" w:color="auto"/>
                                              </w:divBdr>
                                            </w:div>
                                            <w:div w:id="1143160842">
                                              <w:marLeft w:val="0"/>
                                              <w:marRight w:val="0"/>
                                              <w:marTop w:val="0"/>
                                              <w:marBottom w:val="200"/>
                                              <w:divBdr>
                                                <w:top w:val="none" w:sz="0" w:space="0" w:color="auto"/>
                                                <w:left w:val="none" w:sz="0" w:space="0" w:color="auto"/>
                                                <w:bottom w:val="none" w:sz="0" w:space="0" w:color="auto"/>
                                                <w:right w:val="none" w:sz="0" w:space="0" w:color="auto"/>
                                              </w:divBdr>
                                            </w:div>
                                            <w:div w:id="1415129271">
                                              <w:marLeft w:val="0"/>
                                              <w:marRight w:val="0"/>
                                              <w:marTop w:val="0"/>
                                              <w:marBottom w:val="200"/>
                                              <w:divBdr>
                                                <w:top w:val="none" w:sz="0" w:space="0" w:color="auto"/>
                                                <w:left w:val="none" w:sz="0" w:space="0" w:color="auto"/>
                                                <w:bottom w:val="none" w:sz="0" w:space="0" w:color="auto"/>
                                                <w:right w:val="none" w:sz="0" w:space="0" w:color="auto"/>
                                              </w:divBdr>
                                            </w:div>
                                            <w:div w:id="264919182">
                                              <w:marLeft w:val="0"/>
                                              <w:marRight w:val="0"/>
                                              <w:marTop w:val="0"/>
                                              <w:marBottom w:val="200"/>
                                              <w:divBdr>
                                                <w:top w:val="none" w:sz="0" w:space="0" w:color="auto"/>
                                                <w:left w:val="none" w:sz="0" w:space="0" w:color="auto"/>
                                                <w:bottom w:val="none" w:sz="0" w:space="0" w:color="auto"/>
                                                <w:right w:val="none" w:sz="0" w:space="0" w:color="auto"/>
                                              </w:divBdr>
                                            </w:div>
                                            <w:div w:id="1946770931">
                                              <w:marLeft w:val="0"/>
                                              <w:marRight w:val="0"/>
                                              <w:marTop w:val="0"/>
                                              <w:marBottom w:val="200"/>
                                              <w:divBdr>
                                                <w:top w:val="none" w:sz="0" w:space="0" w:color="auto"/>
                                                <w:left w:val="none" w:sz="0" w:space="0" w:color="auto"/>
                                                <w:bottom w:val="none" w:sz="0" w:space="0" w:color="auto"/>
                                                <w:right w:val="none" w:sz="0" w:space="0" w:color="auto"/>
                                              </w:divBdr>
                                            </w:div>
                                            <w:div w:id="1512718867">
                                              <w:marLeft w:val="0"/>
                                              <w:marRight w:val="0"/>
                                              <w:marTop w:val="0"/>
                                              <w:marBottom w:val="200"/>
                                              <w:divBdr>
                                                <w:top w:val="none" w:sz="0" w:space="0" w:color="auto"/>
                                                <w:left w:val="none" w:sz="0" w:space="0" w:color="auto"/>
                                                <w:bottom w:val="none" w:sz="0" w:space="0" w:color="auto"/>
                                                <w:right w:val="none" w:sz="0" w:space="0" w:color="auto"/>
                                              </w:divBdr>
                                            </w:div>
                                            <w:div w:id="1824076991">
                                              <w:marLeft w:val="0"/>
                                              <w:marRight w:val="0"/>
                                              <w:marTop w:val="0"/>
                                              <w:marBottom w:val="200"/>
                                              <w:divBdr>
                                                <w:top w:val="none" w:sz="0" w:space="0" w:color="auto"/>
                                                <w:left w:val="none" w:sz="0" w:space="0" w:color="auto"/>
                                                <w:bottom w:val="none" w:sz="0" w:space="0" w:color="auto"/>
                                                <w:right w:val="none" w:sz="0" w:space="0" w:color="auto"/>
                                              </w:divBdr>
                                            </w:div>
                                            <w:div w:id="774325841">
                                              <w:marLeft w:val="0"/>
                                              <w:marRight w:val="0"/>
                                              <w:marTop w:val="0"/>
                                              <w:marBottom w:val="200"/>
                                              <w:divBdr>
                                                <w:top w:val="none" w:sz="0" w:space="0" w:color="auto"/>
                                                <w:left w:val="none" w:sz="0" w:space="0" w:color="auto"/>
                                                <w:bottom w:val="none" w:sz="0" w:space="0" w:color="auto"/>
                                                <w:right w:val="none" w:sz="0" w:space="0" w:color="auto"/>
                                              </w:divBdr>
                                            </w:div>
                                            <w:div w:id="826358799">
                                              <w:marLeft w:val="0"/>
                                              <w:marRight w:val="0"/>
                                              <w:marTop w:val="0"/>
                                              <w:marBottom w:val="200"/>
                                              <w:divBdr>
                                                <w:top w:val="none" w:sz="0" w:space="0" w:color="auto"/>
                                                <w:left w:val="none" w:sz="0" w:space="0" w:color="auto"/>
                                                <w:bottom w:val="none" w:sz="0" w:space="0" w:color="auto"/>
                                                <w:right w:val="none" w:sz="0" w:space="0" w:color="auto"/>
                                              </w:divBdr>
                                            </w:div>
                                            <w:div w:id="325524344">
                                              <w:marLeft w:val="0"/>
                                              <w:marRight w:val="0"/>
                                              <w:marTop w:val="0"/>
                                              <w:marBottom w:val="200"/>
                                              <w:divBdr>
                                                <w:top w:val="none" w:sz="0" w:space="0" w:color="auto"/>
                                                <w:left w:val="none" w:sz="0" w:space="0" w:color="auto"/>
                                                <w:bottom w:val="none" w:sz="0" w:space="0" w:color="auto"/>
                                                <w:right w:val="none" w:sz="0" w:space="0" w:color="auto"/>
                                              </w:divBdr>
                                            </w:div>
                                            <w:div w:id="1689209436">
                                              <w:marLeft w:val="0"/>
                                              <w:marRight w:val="0"/>
                                              <w:marTop w:val="0"/>
                                              <w:marBottom w:val="200"/>
                                              <w:divBdr>
                                                <w:top w:val="none" w:sz="0" w:space="0" w:color="auto"/>
                                                <w:left w:val="none" w:sz="0" w:space="0" w:color="auto"/>
                                                <w:bottom w:val="none" w:sz="0" w:space="0" w:color="auto"/>
                                                <w:right w:val="none" w:sz="0" w:space="0" w:color="auto"/>
                                              </w:divBdr>
                                            </w:div>
                                            <w:div w:id="1143694090">
                                              <w:marLeft w:val="0"/>
                                              <w:marRight w:val="0"/>
                                              <w:marTop w:val="0"/>
                                              <w:marBottom w:val="200"/>
                                              <w:divBdr>
                                                <w:top w:val="none" w:sz="0" w:space="0" w:color="auto"/>
                                                <w:left w:val="none" w:sz="0" w:space="0" w:color="auto"/>
                                                <w:bottom w:val="none" w:sz="0" w:space="0" w:color="auto"/>
                                                <w:right w:val="none" w:sz="0" w:space="0" w:color="auto"/>
                                              </w:divBdr>
                                            </w:div>
                                            <w:div w:id="556556128">
                                              <w:marLeft w:val="0"/>
                                              <w:marRight w:val="0"/>
                                              <w:marTop w:val="0"/>
                                              <w:marBottom w:val="200"/>
                                              <w:divBdr>
                                                <w:top w:val="none" w:sz="0" w:space="0" w:color="auto"/>
                                                <w:left w:val="none" w:sz="0" w:space="0" w:color="auto"/>
                                                <w:bottom w:val="none" w:sz="0" w:space="0" w:color="auto"/>
                                                <w:right w:val="none" w:sz="0" w:space="0" w:color="auto"/>
                                              </w:divBdr>
                                            </w:div>
                                            <w:div w:id="441264780">
                                              <w:marLeft w:val="0"/>
                                              <w:marRight w:val="0"/>
                                              <w:marTop w:val="0"/>
                                              <w:marBottom w:val="200"/>
                                              <w:divBdr>
                                                <w:top w:val="none" w:sz="0" w:space="0" w:color="auto"/>
                                                <w:left w:val="none" w:sz="0" w:space="0" w:color="auto"/>
                                                <w:bottom w:val="none" w:sz="0" w:space="0" w:color="auto"/>
                                                <w:right w:val="none" w:sz="0" w:space="0" w:color="auto"/>
                                              </w:divBdr>
                                            </w:div>
                                            <w:div w:id="1583561313">
                                              <w:marLeft w:val="0"/>
                                              <w:marRight w:val="0"/>
                                              <w:marTop w:val="0"/>
                                              <w:marBottom w:val="200"/>
                                              <w:divBdr>
                                                <w:top w:val="none" w:sz="0" w:space="0" w:color="auto"/>
                                                <w:left w:val="none" w:sz="0" w:space="0" w:color="auto"/>
                                                <w:bottom w:val="none" w:sz="0" w:space="0" w:color="auto"/>
                                                <w:right w:val="none" w:sz="0" w:space="0" w:color="auto"/>
                                              </w:divBdr>
                                            </w:div>
                                            <w:div w:id="635141113">
                                              <w:marLeft w:val="0"/>
                                              <w:marRight w:val="0"/>
                                              <w:marTop w:val="0"/>
                                              <w:marBottom w:val="200"/>
                                              <w:divBdr>
                                                <w:top w:val="none" w:sz="0" w:space="0" w:color="auto"/>
                                                <w:left w:val="none" w:sz="0" w:space="0" w:color="auto"/>
                                                <w:bottom w:val="none" w:sz="0" w:space="0" w:color="auto"/>
                                                <w:right w:val="none" w:sz="0" w:space="0" w:color="auto"/>
                                              </w:divBdr>
                                            </w:div>
                                            <w:div w:id="772289000">
                                              <w:marLeft w:val="0"/>
                                              <w:marRight w:val="0"/>
                                              <w:marTop w:val="0"/>
                                              <w:marBottom w:val="200"/>
                                              <w:divBdr>
                                                <w:top w:val="none" w:sz="0" w:space="0" w:color="auto"/>
                                                <w:left w:val="none" w:sz="0" w:space="0" w:color="auto"/>
                                                <w:bottom w:val="none" w:sz="0" w:space="0" w:color="auto"/>
                                                <w:right w:val="none" w:sz="0" w:space="0" w:color="auto"/>
                                              </w:divBdr>
                                            </w:div>
                                            <w:div w:id="596594271">
                                              <w:marLeft w:val="0"/>
                                              <w:marRight w:val="0"/>
                                              <w:marTop w:val="0"/>
                                              <w:marBottom w:val="200"/>
                                              <w:divBdr>
                                                <w:top w:val="none" w:sz="0" w:space="0" w:color="auto"/>
                                                <w:left w:val="none" w:sz="0" w:space="0" w:color="auto"/>
                                                <w:bottom w:val="none" w:sz="0" w:space="0" w:color="auto"/>
                                                <w:right w:val="none" w:sz="0" w:space="0" w:color="auto"/>
                                              </w:divBdr>
                                            </w:div>
                                            <w:div w:id="1039012495">
                                              <w:marLeft w:val="0"/>
                                              <w:marRight w:val="0"/>
                                              <w:marTop w:val="0"/>
                                              <w:marBottom w:val="200"/>
                                              <w:divBdr>
                                                <w:top w:val="none" w:sz="0" w:space="0" w:color="auto"/>
                                                <w:left w:val="none" w:sz="0" w:space="0" w:color="auto"/>
                                                <w:bottom w:val="none" w:sz="0" w:space="0" w:color="auto"/>
                                                <w:right w:val="none" w:sz="0" w:space="0" w:color="auto"/>
                                              </w:divBdr>
                                            </w:div>
                                            <w:div w:id="122965000">
                                              <w:marLeft w:val="0"/>
                                              <w:marRight w:val="0"/>
                                              <w:marTop w:val="0"/>
                                              <w:marBottom w:val="200"/>
                                              <w:divBdr>
                                                <w:top w:val="none" w:sz="0" w:space="0" w:color="auto"/>
                                                <w:left w:val="none" w:sz="0" w:space="0" w:color="auto"/>
                                                <w:bottom w:val="none" w:sz="0" w:space="0" w:color="auto"/>
                                                <w:right w:val="none" w:sz="0" w:space="0" w:color="auto"/>
                                              </w:divBdr>
                                            </w:div>
                                            <w:div w:id="2141847933">
                                              <w:marLeft w:val="0"/>
                                              <w:marRight w:val="0"/>
                                              <w:marTop w:val="0"/>
                                              <w:marBottom w:val="200"/>
                                              <w:divBdr>
                                                <w:top w:val="none" w:sz="0" w:space="0" w:color="auto"/>
                                                <w:left w:val="none" w:sz="0" w:space="0" w:color="auto"/>
                                                <w:bottom w:val="none" w:sz="0" w:space="0" w:color="auto"/>
                                                <w:right w:val="none" w:sz="0" w:space="0" w:color="auto"/>
                                              </w:divBdr>
                                            </w:div>
                                            <w:div w:id="262959434">
                                              <w:marLeft w:val="0"/>
                                              <w:marRight w:val="0"/>
                                              <w:marTop w:val="0"/>
                                              <w:marBottom w:val="200"/>
                                              <w:divBdr>
                                                <w:top w:val="none" w:sz="0" w:space="0" w:color="auto"/>
                                                <w:left w:val="none" w:sz="0" w:space="0" w:color="auto"/>
                                                <w:bottom w:val="none" w:sz="0" w:space="0" w:color="auto"/>
                                                <w:right w:val="none" w:sz="0" w:space="0" w:color="auto"/>
                                              </w:divBdr>
                                            </w:div>
                                            <w:div w:id="1466579535">
                                              <w:marLeft w:val="0"/>
                                              <w:marRight w:val="0"/>
                                              <w:marTop w:val="0"/>
                                              <w:marBottom w:val="200"/>
                                              <w:divBdr>
                                                <w:top w:val="none" w:sz="0" w:space="0" w:color="auto"/>
                                                <w:left w:val="none" w:sz="0" w:space="0" w:color="auto"/>
                                                <w:bottom w:val="none" w:sz="0" w:space="0" w:color="auto"/>
                                                <w:right w:val="none" w:sz="0" w:space="0" w:color="auto"/>
                                              </w:divBdr>
                                            </w:div>
                                            <w:div w:id="123888403">
                                              <w:marLeft w:val="0"/>
                                              <w:marRight w:val="0"/>
                                              <w:marTop w:val="0"/>
                                              <w:marBottom w:val="200"/>
                                              <w:divBdr>
                                                <w:top w:val="none" w:sz="0" w:space="0" w:color="auto"/>
                                                <w:left w:val="none" w:sz="0" w:space="0" w:color="auto"/>
                                                <w:bottom w:val="none" w:sz="0" w:space="0" w:color="auto"/>
                                                <w:right w:val="none" w:sz="0" w:space="0" w:color="auto"/>
                                              </w:divBdr>
                                            </w:div>
                                            <w:div w:id="1767535365">
                                              <w:marLeft w:val="0"/>
                                              <w:marRight w:val="0"/>
                                              <w:marTop w:val="0"/>
                                              <w:marBottom w:val="200"/>
                                              <w:divBdr>
                                                <w:top w:val="none" w:sz="0" w:space="0" w:color="auto"/>
                                                <w:left w:val="none" w:sz="0" w:space="0" w:color="auto"/>
                                                <w:bottom w:val="none" w:sz="0" w:space="0" w:color="auto"/>
                                                <w:right w:val="none" w:sz="0" w:space="0" w:color="auto"/>
                                              </w:divBdr>
                                            </w:div>
                                            <w:div w:id="1021249662">
                                              <w:marLeft w:val="0"/>
                                              <w:marRight w:val="0"/>
                                              <w:marTop w:val="0"/>
                                              <w:marBottom w:val="200"/>
                                              <w:divBdr>
                                                <w:top w:val="none" w:sz="0" w:space="0" w:color="auto"/>
                                                <w:left w:val="none" w:sz="0" w:space="0" w:color="auto"/>
                                                <w:bottom w:val="none" w:sz="0" w:space="0" w:color="auto"/>
                                                <w:right w:val="none" w:sz="0" w:space="0" w:color="auto"/>
                                              </w:divBdr>
                                            </w:div>
                                            <w:div w:id="1681197911">
                                              <w:marLeft w:val="0"/>
                                              <w:marRight w:val="0"/>
                                              <w:marTop w:val="0"/>
                                              <w:marBottom w:val="200"/>
                                              <w:divBdr>
                                                <w:top w:val="none" w:sz="0" w:space="0" w:color="auto"/>
                                                <w:left w:val="none" w:sz="0" w:space="0" w:color="auto"/>
                                                <w:bottom w:val="none" w:sz="0" w:space="0" w:color="auto"/>
                                                <w:right w:val="none" w:sz="0" w:space="0" w:color="auto"/>
                                              </w:divBdr>
                                            </w:div>
                                            <w:div w:id="282227570">
                                              <w:marLeft w:val="0"/>
                                              <w:marRight w:val="0"/>
                                              <w:marTop w:val="0"/>
                                              <w:marBottom w:val="200"/>
                                              <w:divBdr>
                                                <w:top w:val="none" w:sz="0" w:space="0" w:color="auto"/>
                                                <w:left w:val="none" w:sz="0" w:space="0" w:color="auto"/>
                                                <w:bottom w:val="none" w:sz="0" w:space="0" w:color="auto"/>
                                                <w:right w:val="none" w:sz="0" w:space="0" w:color="auto"/>
                                              </w:divBdr>
                                            </w:div>
                                            <w:div w:id="186719560">
                                              <w:marLeft w:val="0"/>
                                              <w:marRight w:val="0"/>
                                              <w:marTop w:val="0"/>
                                              <w:marBottom w:val="200"/>
                                              <w:divBdr>
                                                <w:top w:val="none" w:sz="0" w:space="0" w:color="auto"/>
                                                <w:left w:val="none" w:sz="0" w:space="0" w:color="auto"/>
                                                <w:bottom w:val="none" w:sz="0" w:space="0" w:color="auto"/>
                                                <w:right w:val="none" w:sz="0" w:space="0" w:color="auto"/>
                                              </w:divBdr>
                                            </w:div>
                                            <w:div w:id="960381977">
                                              <w:marLeft w:val="0"/>
                                              <w:marRight w:val="0"/>
                                              <w:marTop w:val="0"/>
                                              <w:marBottom w:val="200"/>
                                              <w:divBdr>
                                                <w:top w:val="none" w:sz="0" w:space="0" w:color="auto"/>
                                                <w:left w:val="none" w:sz="0" w:space="0" w:color="auto"/>
                                                <w:bottom w:val="none" w:sz="0" w:space="0" w:color="auto"/>
                                                <w:right w:val="none" w:sz="0" w:space="0" w:color="auto"/>
                                              </w:divBdr>
                                            </w:div>
                                            <w:div w:id="178155973">
                                              <w:marLeft w:val="0"/>
                                              <w:marRight w:val="0"/>
                                              <w:marTop w:val="0"/>
                                              <w:marBottom w:val="200"/>
                                              <w:divBdr>
                                                <w:top w:val="none" w:sz="0" w:space="0" w:color="auto"/>
                                                <w:left w:val="none" w:sz="0" w:space="0" w:color="auto"/>
                                                <w:bottom w:val="none" w:sz="0" w:space="0" w:color="auto"/>
                                                <w:right w:val="none" w:sz="0" w:space="0" w:color="auto"/>
                                              </w:divBdr>
                                            </w:div>
                                            <w:div w:id="800265321">
                                              <w:marLeft w:val="0"/>
                                              <w:marRight w:val="0"/>
                                              <w:marTop w:val="0"/>
                                              <w:marBottom w:val="200"/>
                                              <w:divBdr>
                                                <w:top w:val="none" w:sz="0" w:space="0" w:color="auto"/>
                                                <w:left w:val="none" w:sz="0" w:space="0" w:color="auto"/>
                                                <w:bottom w:val="none" w:sz="0" w:space="0" w:color="auto"/>
                                                <w:right w:val="none" w:sz="0" w:space="0" w:color="auto"/>
                                              </w:divBdr>
                                            </w:div>
                                            <w:div w:id="400372603">
                                              <w:marLeft w:val="0"/>
                                              <w:marRight w:val="0"/>
                                              <w:marTop w:val="0"/>
                                              <w:marBottom w:val="200"/>
                                              <w:divBdr>
                                                <w:top w:val="none" w:sz="0" w:space="0" w:color="auto"/>
                                                <w:left w:val="none" w:sz="0" w:space="0" w:color="auto"/>
                                                <w:bottom w:val="none" w:sz="0" w:space="0" w:color="auto"/>
                                                <w:right w:val="none" w:sz="0" w:space="0" w:color="auto"/>
                                              </w:divBdr>
                                            </w:div>
                                            <w:div w:id="351958270">
                                              <w:marLeft w:val="0"/>
                                              <w:marRight w:val="0"/>
                                              <w:marTop w:val="0"/>
                                              <w:marBottom w:val="200"/>
                                              <w:divBdr>
                                                <w:top w:val="none" w:sz="0" w:space="0" w:color="auto"/>
                                                <w:left w:val="none" w:sz="0" w:space="0" w:color="auto"/>
                                                <w:bottom w:val="none" w:sz="0" w:space="0" w:color="auto"/>
                                                <w:right w:val="none" w:sz="0" w:space="0" w:color="auto"/>
                                              </w:divBdr>
                                            </w:div>
                                            <w:div w:id="1431732076">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955011">
      <w:bodyDiv w:val="1"/>
      <w:marLeft w:val="0"/>
      <w:marRight w:val="0"/>
      <w:marTop w:val="0"/>
      <w:marBottom w:val="0"/>
      <w:divBdr>
        <w:top w:val="none" w:sz="0" w:space="0" w:color="auto"/>
        <w:left w:val="none" w:sz="0" w:space="0" w:color="auto"/>
        <w:bottom w:val="none" w:sz="0" w:space="0" w:color="auto"/>
        <w:right w:val="none" w:sz="0" w:space="0" w:color="auto"/>
      </w:divBdr>
    </w:div>
    <w:div w:id="205339068">
      <w:bodyDiv w:val="1"/>
      <w:marLeft w:val="0"/>
      <w:marRight w:val="0"/>
      <w:marTop w:val="0"/>
      <w:marBottom w:val="0"/>
      <w:divBdr>
        <w:top w:val="none" w:sz="0" w:space="0" w:color="auto"/>
        <w:left w:val="none" w:sz="0" w:space="0" w:color="auto"/>
        <w:bottom w:val="none" w:sz="0" w:space="0" w:color="auto"/>
        <w:right w:val="none" w:sz="0" w:space="0" w:color="auto"/>
      </w:divBdr>
      <w:divsChild>
        <w:div w:id="411971629">
          <w:marLeft w:val="0"/>
          <w:marRight w:val="0"/>
          <w:marTop w:val="0"/>
          <w:marBottom w:val="200"/>
          <w:divBdr>
            <w:top w:val="none" w:sz="0" w:space="0" w:color="auto"/>
            <w:left w:val="none" w:sz="0" w:space="0" w:color="auto"/>
            <w:bottom w:val="none" w:sz="0" w:space="0" w:color="auto"/>
            <w:right w:val="none" w:sz="0" w:space="0" w:color="auto"/>
          </w:divBdr>
        </w:div>
        <w:div w:id="1333753304">
          <w:marLeft w:val="0"/>
          <w:marRight w:val="0"/>
          <w:marTop w:val="0"/>
          <w:marBottom w:val="200"/>
          <w:divBdr>
            <w:top w:val="none" w:sz="0" w:space="0" w:color="auto"/>
            <w:left w:val="none" w:sz="0" w:space="0" w:color="auto"/>
            <w:bottom w:val="none" w:sz="0" w:space="0" w:color="auto"/>
            <w:right w:val="none" w:sz="0" w:space="0" w:color="auto"/>
          </w:divBdr>
        </w:div>
        <w:div w:id="332758047">
          <w:marLeft w:val="0"/>
          <w:marRight w:val="0"/>
          <w:marTop w:val="0"/>
          <w:marBottom w:val="200"/>
          <w:divBdr>
            <w:top w:val="none" w:sz="0" w:space="0" w:color="auto"/>
            <w:left w:val="none" w:sz="0" w:space="0" w:color="auto"/>
            <w:bottom w:val="none" w:sz="0" w:space="0" w:color="auto"/>
            <w:right w:val="none" w:sz="0" w:space="0" w:color="auto"/>
          </w:divBdr>
        </w:div>
        <w:div w:id="1281915025">
          <w:marLeft w:val="0"/>
          <w:marRight w:val="0"/>
          <w:marTop w:val="0"/>
          <w:marBottom w:val="200"/>
          <w:divBdr>
            <w:top w:val="none" w:sz="0" w:space="0" w:color="auto"/>
            <w:left w:val="none" w:sz="0" w:space="0" w:color="auto"/>
            <w:bottom w:val="none" w:sz="0" w:space="0" w:color="auto"/>
            <w:right w:val="none" w:sz="0" w:space="0" w:color="auto"/>
          </w:divBdr>
        </w:div>
        <w:div w:id="238442575">
          <w:marLeft w:val="0"/>
          <w:marRight w:val="0"/>
          <w:marTop w:val="0"/>
          <w:marBottom w:val="200"/>
          <w:divBdr>
            <w:top w:val="none" w:sz="0" w:space="0" w:color="auto"/>
            <w:left w:val="none" w:sz="0" w:space="0" w:color="auto"/>
            <w:bottom w:val="none" w:sz="0" w:space="0" w:color="auto"/>
            <w:right w:val="none" w:sz="0" w:space="0" w:color="auto"/>
          </w:divBdr>
        </w:div>
        <w:div w:id="2100760043">
          <w:marLeft w:val="0"/>
          <w:marRight w:val="0"/>
          <w:marTop w:val="0"/>
          <w:marBottom w:val="200"/>
          <w:divBdr>
            <w:top w:val="none" w:sz="0" w:space="0" w:color="auto"/>
            <w:left w:val="none" w:sz="0" w:space="0" w:color="auto"/>
            <w:bottom w:val="none" w:sz="0" w:space="0" w:color="auto"/>
            <w:right w:val="none" w:sz="0" w:space="0" w:color="auto"/>
          </w:divBdr>
        </w:div>
        <w:div w:id="2006858689">
          <w:marLeft w:val="0"/>
          <w:marRight w:val="0"/>
          <w:marTop w:val="0"/>
          <w:marBottom w:val="200"/>
          <w:divBdr>
            <w:top w:val="none" w:sz="0" w:space="0" w:color="auto"/>
            <w:left w:val="none" w:sz="0" w:space="0" w:color="auto"/>
            <w:bottom w:val="none" w:sz="0" w:space="0" w:color="auto"/>
            <w:right w:val="none" w:sz="0" w:space="0" w:color="auto"/>
          </w:divBdr>
        </w:div>
        <w:div w:id="1902591013">
          <w:marLeft w:val="0"/>
          <w:marRight w:val="0"/>
          <w:marTop w:val="0"/>
          <w:marBottom w:val="200"/>
          <w:divBdr>
            <w:top w:val="none" w:sz="0" w:space="0" w:color="auto"/>
            <w:left w:val="none" w:sz="0" w:space="0" w:color="auto"/>
            <w:bottom w:val="none" w:sz="0" w:space="0" w:color="auto"/>
            <w:right w:val="none" w:sz="0" w:space="0" w:color="auto"/>
          </w:divBdr>
        </w:div>
        <w:div w:id="63648878">
          <w:marLeft w:val="0"/>
          <w:marRight w:val="0"/>
          <w:marTop w:val="0"/>
          <w:marBottom w:val="200"/>
          <w:divBdr>
            <w:top w:val="none" w:sz="0" w:space="0" w:color="auto"/>
            <w:left w:val="none" w:sz="0" w:space="0" w:color="auto"/>
            <w:bottom w:val="none" w:sz="0" w:space="0" w:color="auto"/>
            <w:right w:val="none" w:sz="0" w:space="0" w:color="auto"/>
          </w:divBdr>
        </w:div>
        <w:div w:id="391970876">
          <w:marLeft w:val="0"/>
          <w:marRight w:val="0"/>
          <w:marTop w:val="0"/>
          <w:marBottom w:val="200"/>
          <w:divBdr>
            <w:top w:val="none" w:sz="0" w:space="0" w:color="auto"/>
            <w:left w:val="none" w:sz="0" w:space="0" w:color="auto"/>
            <w:bottom w:val="none" w:sz="0" w:space="0" w:color="auto"/>
            <w:right w:val="none" w:sz="0" w:space="0" w:color="auto"/>
          </w:divBdr>
        </w:div>
        <w:div w:id="698890865">
          <w:marLeft w:val="0"/>
          <w:marRight w:val="0"/>
          <w:marTop w:val="0"/>
          <w:marBottom w:val="200"/>
          <w:divBdr>
            <w:top w:val="none" w:sz="0" w:space="0" w:color="auto"/>
            <w:left w:val="none" w:sz="0" w:space="0" w:color="auto"/>
            <w:bottom w:val="none" w:sz="0" w:space="0" w:color="auto"/>
            <w:right w:val="none" w:sz="0" w:space="0" w:color="auto"/>
          </w:divBdr>
        </w:div>
        <w:div w:id="654643971">
          <w:marLeft w:val="0"/>
          <w:marRight w:val="0"/>
          <w:marTop w:val="0"/>
          <w:marBottom w:val="200"/>
          <w:divBdr>
            <w:top w:val="none" w:sz="0" w:space="0" w:color="auto"/>
            <w:left w:val="none" w:sz="0" w:space="0" w:color="auto"/>
            <w:bottom w:val="none" w:sz="0" w:space="0" w:color="auto"/>
            <w:right w:val="none" w:sz="0" w:space="0" w:color="auto"/>
          </w:divBdr>
        </w:div>
        <w:div w:id="2038965233">
          <w:marLeft w:val="0"/>
          <w:marRight w:val="0"/>
          <w:marTop w:val="0"/>
          <w:marBottom w:val="200"/>
          <w:divBdr>
            <w:top w:val="none" w:sz="0" w:space="0" w:color="auto"/>
            <w:left w:val="none" w:sz="0" w:space="0" w:color="auto"/>
            <w:bottom w:val="none" w:sz="0" w:space="0" w:color="auto"/>
            <w:right w:val="none" w:sz="0" w:space="0" w:color="auto"/>
          </w:divBdr>
        </w:div>
        <w:div w:id="1436487390">
          <w:marLeft w:val="0"/>
          <w:marRight w:val="0"/>
          <w:marTop w:val="0"/>
          <w:marBottom w:val="200"/>
          <w:divBdr>
            <w:top w:val="none" w:sz="0" w:space="0" w:color="auto"/>
            <w:left w:val="none" w:sz="0" w:space="0" w:color="auto"/>
            <w:bottom w:val="none" w:sz="0" w:space="0" w:color="auto"/>
            <w:right w:val="none" w:sz="0" w:space="0" w:color="auto"/>
          </w:divBdr>
        </w:div>
        <w:div w:id="1891526733">
          <w:marLeft w:val="0"/>
          <w:marRight w:val="0"/>
          <w:marTop w:val="0"/>
          <w:marBottom w:val="200"/>
          <w:divBdr>
            <w:top w:val="none" w:sz="0" w:space="0" w:color="auto"/>
            <w:left w:val="none" w:sz="0" w:space="0" w:color="auto"/>
            <w:bottom w:val="none" w:sz="0" w:space="0" w:color="auto"/>
            <w:right w:val="none" w:sz="0" w:space="0" w:color="auto"/>
          </w:divBdr>
        </w:div>
        <w:div w:id="1648439597">
          <w:marLeft w:val="0"/>
          <w:marRight w:val="0"/>
          <w:marTop w:val="0"/>
          <w:marBottom w:val="200"/>
          <w:divBdr>
            <w:top w:val="none" w:sz="0" w:space="0" w:color="auto"/>
            <w:left w:val="none" w:sz="0" w:space="0" w:color="auto"/>
            <w:bottom w:val="none" w:sz="0" w:space="0" w:color="auto"/>
            <w:right w:val="none" w:sz="0" w:space="0" w:color="auto"/>
          </w:divBdr>
        </w:div>
        <w:div w:id="531769815">
          <w:marLeft w:val="0"/>
          <w:marRight w:val="0"/>
          <w:marTop w:val="0"/>
          <w:marBottom w:val="200"/>
          <w:divBdr>
            <w:top w:val="none" w:sz="0" w:space="0" w:color="auto"/>
            <w:left w:val="none" w:sz="0" w:space="0" w:color="auto"/>
            <w:bottom w:val="none" w:sz="0" w:space="0" w:color="auto"/>
            <w:right w:val="none" w:sz="0" w:space="0" w:color="auto"/>
          </w:divBdr>
        </w:div>
        <w:div w:id="713970780">
          <w:marLeft w:val="0"/>
          <w:marRight w:val="0"/>
          <w:marTop w:val="0"/>
          <w:marBottom w:val="200"/>
          <w:divBdr>
            <w:top w:val="none" w:sz="0" w:space="0" w:color="auto"/>
            <w:left w:val="none" w:sz="0" w:space="0" w:color="auto"/>
            <w:bottom w:val="none" w:sz="0" w:space="0" w:color="auto"/>
            <w:right w:val="none" w:sz="0" w:space="0" w:color="auto"/>
          </w:divBdr>
        </w:div>
        <w:div w:id="1596012610">
          <w:marLeft w:val="0"/>
          <w:marRight w:val="0"/>
          <w:marTop w:val="0"/>
          <w:marBottom w:val="200"/>
          <w:divBdr>
            <w:top w:val="none" w:sz="0" w:space="0" w:color="auto"/>
            <w:left w:val="none" w:sz="0" w:space="0" w:color="auto"/>
            <w:bottom w:val="none" w:sz="0" w:space="0" w:color="auto"/>
            <w:right w:val="none" w:sz="0" w:space="0" w:color="auto"/>
          </w:divBdr>
        </w:div>
        <w:div w:id="1144198311">
          <w:marLeft w:val="0"/>
          <w:marRight w:val="0"/>
          <w:marTop w:val="0"/>
          <w:marBottom w:val="200"/>
          <w:divBdr>
            <w:top w:val="none" w:sz="0" w:space="0" w:color="auto"/>
            <w:left w:val="none" w:sz="0" w:space="0" w:color="auto"/>
            <w:bottom w:val="none" w:sz="0" w:space="0" w:color="auto"/>
            <w:right w:val="none" w:sz="0" w:space="0" w:color="auto"/>
          </w:divBdr>
        </w:div>
        <w:div w:id="1254315385">
          <w:marLeft w:val="0"/>
          <w:marRight w:val="0"/>
          <w:marTop w:val="0"/>
          <w:marBottom w:val="200"/>
          <w:divBdr>
            <w:top w:val="none" w:sz="0" w:space="0" w:color="auto"/>
            <w:left w:val="none" w:sz="0" w:space="0" w:color="auto"/>
            <w:bottom w:val="none" w:sz="0" w:space="0" w:color="auto"/>
            <w:right w:val="none" w:sz="0" w:space="0" w:color="auto"/>
          </w:divBdr>
        </w:div>
        <w:div w:id="856887142">
          <w:marLeft w:val="0"/>
          <w:marRight w:val="0"/>
          <w:marTop w:val="0"/>
          <w:marBottom w:val="200"/>
          <w:divBdr>
            <w:top w:val="none" w:sz="0" w:space="0" w:color="auto"/>
            <w:left w:val="none" w:sz="0" w:space="0" w:color="auto"/>
            <w:bottom w:val="none" w:sz="0" w:space="0" w:color="auto"/>
            <w:right w:val="none" w:sz="0" w:space="0" w:color="auto"/>
          </w:divBdr>
        </w:div>
        <w:div w:id="1398285259">
          <w:marLeft w:val="0"/>
          <w:marRight w:val="0"/>
          <w:marTop w:val="0"/>
          <w:marBottom w:val="200"/>
          <w:divBdr>
            <w:top w:val="none" w:sz="0" w:space="0" w:color="auto"/>
            <w:left w:val="none" w:sz="0" w:space="0" w:color="auto"/>
            <w:bottom w:val="none" w:sz="0" w:space="0" w:color="auto"/>
            <w:right w:val="none" w:sz="0" w:space="0" w:color="auto"/>
          </w:divBdr>
        </w:div>
        <w:div w:id="1041248464">
          <w:marLeft w:val="0"/>
          <w:marRight w:val="0"/>
          <w:marTop w:val="0"/>
          <w:marBottom w:val="200"/>
          <w:divBdr>
            <w:top w:val="none" w:sz="0" w:space="0" w:color="auto"/>
            <w:left w:val="none" w:sz="0" w:space="0" w:color="auto"/>
            <w:bottom w:val="none" w:sz="0" w:space="0" w:color="auto"/>
            <w:right w:val="none" w:sz="0" w:space="0" w:color="auto"/>
          </w:divBdr>
        </w:div>
        <w:div w:id="663896570">
          <w:marLeft w:val="0"/>
          <w:marRight w:val="0"/>
          <w:marTop w:val="0"/>
          <w:marBottom w:val="200"/>
          <w:divBdr>
            <w:top w:val="none" w:sz="0" w:space="0" w:color="auto"/>
            <w:left w:val="none" w:sz="0" w:space="0" w:color="auto"/>
            <w:bottom w:val="none" w:sz="0" w:space="0" w:color="auto"/>
            <w:right w:val="none" w:sz="0" w:space="0" w:color="auto"/>
          </w:divBdr>
        </w:div>
        <w:div w:id="941230662">
          <w:marLeft w:val="0"/>
          <w:marRight w:val="0"/>
          <w:marTop w:val="0"/>
          <w:marBottom w:val="200"/>
          <w:divBdr>
            <w:top w:val="none" w:sz="0" w:space="0" w:color="auto"/>
            <w:left w:val="none" w:sz="0" w:space="0" w:color="auto"/>
            <w:bottom w:val="none" w:sz="0" w:space="0" w:color="auto"/>
            <w:right w:val="none" w:sz="0" w:space="0" w:color="auto"/>
          </w:divBdr>
        </w:div>
        <w:div w:id="720637301">
          <w:marLeft w:val="0"/>
          <w:marRight w:val="0"/>
          <w:marTop w:val="0"/>
          <w:marBottom w:val="200"/>
          <w:divBdr>
            <w:top w:val="none" w:sz="0" w:space="0" w:color="auto"/>
            <w:left w:val="none" w:sz="0" w:space="0" w:color="auto"/>
            <w:bottom w:val="none" w:sz="0" w:space="0" w:color="auto"/>
            <w:right w:val="none" w:sz="0" w:space="0" w:color="auto"/>
          </w:divBdr>
        </w:div>
        <w:div w:id="1562446960">
          <w:marLeft w:val="0"/>
          <w:marRight w:val="0"/>
          <w:marTop w:val="0"/>
          <w:marBottom w:val="200"/>
          <w:divBdr>
            <w:top w:val="none" w:sz="0" w:space="0" w:color="auto"/>
            <w:left w:val="none" w:sz="0" w:space="0" w:color="auto"/>
            <w:bottom w:val="none" w:sz="0" w:space="0" w:color="auto"/>
            <w:right w:val="none" w:sz="0" w:space="0" w:color="auto"/>
          </w:divBdr>
        </w:div>
        <w:div w:id="550700673">
          <w:marLeft w:val="0"/>
          <w:marRight w:val="0"/>
          <w:marTop w:val="0"/>
          <w:marBottom w:val="200"/>
          <w:divBdr>
            <w:top w:val="none" w:sz="0" w:space="0" w:color="auto"/>
            <w:left w:val="none" w:sz="0" w:space="0" w:color="auto"/>
            <w:bottom w:val="none" w:sz="0" w:space="0" w:color="auto"/>
            <w:right w:val="none" w:sz="0" w:space="0" w:color="auto"/>
          </w:divBdr>
        </w:div>
        <w:div w:id="259996284">
          <w:marLeft w:val="0"/>
          <w:marRight w:val="0"/>
          <w:marTop w:val="0"/>
          <w:marBottom w:val="200"/>
          <w:divBdr>
            <w:top w:val="none" w:sz="0" w:space="0" w:color="auto"/>
            <w:left w:val="none" w:sz="0" w:space="0" w:color="auto"/>
            <w:bottom w:val="none" w:sz="0" w:space="0" w:color="auto"/>
            <w:right w:val="none" w:sz="0" w:space="0" w:color="auto"/>
          </w:divBdr>
        </w:div>
        <w:div w:id="1030760825">
          <w:marLeft w:val="0"/>
          <w:marRight w:val="0"/>
          <w:marTop w:val="0"/>
          <w:marBottom w:val="200"/>
          <w:divBdr>
            <w:top w:val="none" w:sz="0" w:space="0" w:color="auto"/>
            <w:left w:val="none" w:sz="0" w:space="0" w:color="auto"/>
            <w:bottom w:val="none" w:sz="0" w:space="0" w:color="auto"/>
            <w:right w:val="none" w:sz="0" w:space="0" w:color="auto"/>
          </w:divBdr>
        </w:div>
      </w:divsChild>
    </w:div>
    <w:div w:id="229734623">
      <w:bodyDiv w:val="1"/>
      <w:marLeft w:val="0"/>
      <w:marRight w:val="0"/>
      <w:marTop w:val="0"/>
      <w:marBottom w:val="0"/>
      <w:divBdr>
        <w:top w:val="none" w:sz="0" w:space="0" w:color="auto"/>
        <w:left w:val="none" w:sz="0" w:space="0" w:color="auto"/>
        <w:bottom w:val="none" w:sz="0" w:space="0" w:color="auto"/>
        <w:right w:val="none" w:sz="0" w:space="0" w:color="auto"/>
      </w:divBdr>
    </w:div>
    <w:div w:id="234239852">
      <w:bodyDiv w:val="1"/>
      <w:marLeft w:val="0"/>
      <w:marRight w:val="0"/>
      <w:marTop w:val="0"/>
      <w:marBottom w:val="0"/>
      <w:divBdr>
        <w:top w:val="none" w:sz="0" w:space="0" w:color="auto"/>
        <w:left w:val="none" w:sz="0" w:space="0" w:color="auto"/>
        <w:bottom w:val="none" w:sz="0" w:space="0" w:color="auto"/>
        <w:right w:val="none" w:sz="0" w:space="0" w:color="auto"/>
      </w:divBdr>
      <w:divsChild>
        <w:div w:id="948849760">
          <w:marLeft w:val="0"/>
          <w:marRight w:val="0"/>
          <w:marTop w:val="30"/>
          <w:marBottom w:val="0"/>
          <w:divBdr>
            <w:top w:val="none" w:sz="0" w:space="0" w:color="auto"/>
            <w:left w:val="none" w:sz="0" w:space="0" w:color="auto"/>
            <w:bottom w:val="none" w:sz="0" w:space="0" w:color="auto"/>
            <w:right w:val="none" w:sz="0" w:space="0" w:color="auto"/>
          </w:divBdr>
          <w:divsChild>
            <w:div w:id="258754169">
              <w:marLeft w:val="0"/>
              <w:marRight w:val="0"/>
              <w:marTop w:val="0"/>
              <w:marBottom w:val="0"/>
              <w:divBdr>
                <w:top w:val="none" w:sz="0" w:space="0" w:color="auto"/>
                <w:left w:val="none" w:sz="0" w:space="0" w:color="auto"/>
                <w:bottom w:val="none" w:sz="0" w:space="0" w:color="auto"/>
                <w:right w:val="none" w:sz="0" w:space="0" w:color="auto"/>
              </w:divBdr>
              <w:divsChild>
                <w:div w:id="1690519367">
                  <w:marLeft w:val="0"/>
                  <w:marRight w:val="0"/>
                  <w:marTop w:val="0"/>
                  <w:marBottom w:val="0"/>
                  <w:divBdr>
                    <w:top w:val="none" w:sz="0" w:space="0" w:color="auto"/>
                    <w:left w:val="none" w:sz="0" w:space="0" w:color="auto"/>
                    <w:bottom w:val="none" w:sz="0" w:space="0" w:color="auto"/>
                    <w:right w:val="none" w:sz="0" w:space="0" w:color="auto"/>
                  </w:divBdr>
                  <w:divsChild>
                    <w:div w:id="640426629">
                      <w:marLeft w:val="-75"/>
                      <w:marRight w:val="-75"/>
                      <w:marTop w:val="0"/>
                      <w:marBottom w:val="0"/>
                      <w:divBdr>
                        <w:top w:val="none" w:sz="0" w:space="0" w:color="auto"/>
                        <w:left w:val="none" w:sz="0" w:space="0" w:color="auto"/>
                        <w:bottom w:val="none" w:sz="0" w:space="0" w:color="auto"/>
                        <w:right w:val="none" w:sz="0" w:space="0" w:color="auto"/>
                      </w:divBdr>
                      <w:divsChild>
                        <w:div w:id="838236596">
                          <w:marLeft w:val="0"/>
                          <w:marRight w:val="0"/>
                          <w:marTop w:val="0"/>
                          <w:marBottom w:val="0"/>
                          <w:divBdr>
                            <w:top w:val="none" w:sz="0" w:space="0" w:color="auto"/>
                            <w:left w:val="none" w:sz="0" w:space="0" w:color="auto"/>
                            <w:bottom w:val="none" w:sz="0" w:space="0" w:color="auto"/>
                            <w:right w:val="none" w:sz="0" w:space="0" w:color="auto"/>
                          </w:divBdr>
                          <w:divsChild>
                            <w:div w:id="804586627">
                              <w:marLeft w:val="0"/>
                              <w:marRight w:val="0"/>
                              <w:marTop w:val="0"/>
                              <w:marBottom w:val="0"/>
                              <w:divBdr>
                                <w:top w:val="none" w:sz="0" w:space="0" w:color="auto"/>
                                <w:left w:val="single" w:sz="6" w:space="9" w:color="AFAFAA"/>
                                <w:bottom w:val="none" w:sz="0" w:space="0" w:color="auto"/>
                                <w:right w:val="single" w:sz="6" w:space="9" w:color="AFAFAA"/>
                              </w:divBdr>
                              <w:divsChild>
                                <w:div w:id="144276903">
                                  <w:marLeft w:val="0"/>
                                  <w:marRight w:val="0"/>
                                  <w:marTop w:val="0"/>
                                  <w:marBottom w:val="0"/>
                                  <w:divBdr>
                                    <w:top w:val="none" w:sz="0" w:space="0" w:color="auto"/>
                                    <w:left w:val="none" w:sz="0" w:space="0" w:color="auto"/>
                                    <w:bottom w:val="none" w:sz="0" w:space="0" w:color="auto"/>
                                    <w:right w:val="none" w:sz="0" w:space="0" w:color="auto"/>
                                  </w:divBdr>
                                  <w:divsChild>
                                    <w:div w:id="96147024">
                                      <w:marLeft w:val="0"/>
                                      <w:marRight w:val="0"/>
                                      <w:marTop w:val="0"/>
                                      <w:marBottom w:val="0"/>
                                      <w:divBdr>
                                        <w:top w:val="none" w:sz="0" w:space="0" w:color="auto"/>
                                        <w:left w:val="none" w:sz="0" w:space="0" w:color="auto"/>
                                        <w:bottom w:val="none" w:sz="0" w:space="0" w:color="auto"/>
                                        <w:right w:val="none" w:sz="0" w:space="0" w:color="auto"/>
                                      </w:divBdr>
                                      <w:divsChild>
                                        <w:div w:id="62986821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063288716">
                                              <w:marLeft w:val="0"/>
                                              <w:marRight w:val="0"/>
                                              <w:marTop w:val="0"/>
                                              <w:marBottom w:val="200"/>
                                              <w:divBdr>
                                                <w:top w:val="none" w:sz="0" w:space="0" w:color="auto"/>
                                                <w:left w:val="none" w:sz="0" w:space="0" w:color="auto"/>
                                                <w:bottom w:val="none" w:sz="0" w:space="0" w:color="auto"/>
                                                <w:right w:val="none" w:sz="0" w:space="0" w:color="auto"/>
                                              </w:divBdr>
                                            </w:div>
                                            <w:div w:id="1449543395">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0746306">
      <w:bodyDiv w:val="1"/>
      <w:marLeft w:val="0"/>
      <w:marRight w:val="0"/>
      <w:marTop w:val="0"/>
      <w:marBottom w:val="0"/>
      <w:divBdr>
        <w:top w:val="none" w:sz="0" w:space="0" w:color="auto"/>
        <w:left w:val="none" w:sz="0" w:space="0" w:color="auto"/>
        <w:bottom w:val="none" w:sz="0" w:space="0" w:color="auto"/>
        <w:right w:val="none" w:sz="0" w:space="0" w:color="auto"/>
      </w:divBdr>
      <w:divsChild>
        <w:div w:id="283585809">
          <w:marLeft w:val="0"/>
          <w:marRight w:val="120"/>
          <w:marTop w:val="120"/>
          <w:marBottom w:val="0"/>
          <w:divBdr>
            <w:top w:val="single" w:sz="12" w:space="4" w:color="D5E28D"/>
            <w:left w:val="single" w:sz="12" w:space="6" w:color="D5E28D"/>
            <w:bottom w:val="single" w:sz="12" w:space="0" w:color="D5E28D"/>
            <w:right w:val="single" w:sz="12" w:space="6" w:color="D5E28D"/>
          </w:divBdr>
        </w:div>
        <w:div w:id="2097162956">
          <w:marLeft w:val="0"/>
          <w:marRight w:val="0"/>
          <w:marTop w:val="0"/>
          <w:marBottom w:val="0"/>
          <w:divBdr>
            <w:top w:val="none" w:sz="0" w:space="0" w:color="auto"/>
            <w:left w:val="none" w:sz="0" w:space="0" w:color="auto"/>
            <w:bottom w:val="none" w:sz="0" w:space="0" w:color="auto"/>
            <w:right w:val="none" w:sz="0" w:space="0" w:color="auto"/>
          </w:divBdr>
          <w:divsChild>
            <w:div w:id="198805098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58402549">
                  <w:marLeft w:val="0"/>
                  <w:marRight w:val="90"/>
                  <w:marTop w:val="0"/>
                  <w:marBottom w:val="0"/>
                  <w:divBdr>
                    <w:top w:val="none" w:sz="0" w:space="0" w:color="auto"/>
                    <w:left w:val="none" w:sz="0" w:space="0" w:color="auto"/>
                    <w:bottom w:val="none" w:sz="0" w:space="0" w:color="auto"/>
                    <w:right w:val="none" w:sz="0" w:space="0" w:color="auto"/>
                  </w:divBdr>
                </w:div>
                <w:div w:id="713038536">
                  <w:marLeft w:val="0"/>
                  <w:marRight w:val="0"/>
                  <w:marTop w:val="0"/>
                  <w:marBottom w:val="0"/>
                  <w:divBdr>
                    <w:top w:val="none" w:sz="0" w:space="0" w:color="auto"/>
                    <w:left w:val="none" w:sz="0" w:space="0" w:color="auto"/>
                    <w:bottom w:val="none" w:sz="0" w:space="0" w:color="auto"/>
                    <w:right w:val="none" w:sz="0" w:space="0" w:color="auto"/>
                  </w:divBdr>
                </w:div>
              </w:divsChild>
            </w:div>
            <w:div w:id="555507652">
              <w:marLeft w:val="0"/>
              <w:marRight w:val="0"/>
              <w:marTop w:val="120"/>
              <w:marBottom w:val="0"/>
              <w:divBdr>
                <w:top w:val="single" w:sz="12" w:space="4" w:color="D5E28D"/>
                <w:left w:val="single" w:sz="12" w:space="6" w:color="D5E28D"/>
                <w:bottom w:val="single" w:sz="12" w:space="0" w:color="D5E28D"/>
                <w:right w:val="single" w:sz="12" w:space="6" w:color="D5E28D"/>
              </w:divBdr>
              <w:divsChild>
                <w:div w:id="492993292">
                  <w:marLeft w:val="0"/>
                  <w:marRight w:val="90"/>
                  <w:marTop w:val="0"/>
                  <w:marBottom w:val="0"/>
                  <w:divBdr>
                    <w:top w:val="none" w:sz="0" w:space="0" w:color="auto"/>
                    <w:left w:val="none" w:sz="0" w:space="0" w:color="auto"/>
                    <w:bottom w:val="none" w:sz="0" w:space="0" w:color="auto"/>
                    <w:right w:val="none" w:sz="0" w:space="0" w:color="auto"/>
                  </w:divBdr>
                </w:div>
                <w:div w:id="63611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21911">
          <w:marLeft w:val="0"/>
          <w:marRight w:val="0"/>
          <w:marTop w:val="120"/>
          <w:marBottom w:val="0"/>
          <w:divBdr>
            <w:top w:val="single" w:sz="12" w:space="2" w:color="D5E28D"/>
            <w:left w:val="single" w:sz="12" w:space="6" w:color="D5E28D"/>
            <w:bottom w:val="single" w:sz="12" w:space="9" w:color="D5E28D"/>
            <w:right w:val="single" w:sz="12" w:space="6" w:color="D5E28D"/>
          </w:divBdr>
        </w:div>
        <w:div w:id="99649417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62806025">
      <w:bodyDiv w:val="1"/>
      <w:marLeft w:val="0"/>
      <w:marRight w:val="0"/>
      <w:marTop w:val="0"/>
      <w:marBottom w:val="0"/>
      <w:divBdr>
        <w:top w:val="none" w:sz="0" w:space="0" w:color="auto"/>
        <w:left w:val="none" w:sz="0" w:space="0" w:color="auto"/>
        <w:bottom w:val="none" w:sz="0" w:space="0" w:color="auto"/>
        <w:right w:val="none" w:sz="0" w:space="0" w:color="auto"/>
      </w:divBdr>
    </w:div>
    <w:div w:id="272831235">
      <w:bodyDiv w:val="1"/>
      <w:marLeft w:val="0"/>
      <w:marRight w:val="0"/>
      <w:marTop w:val="0"/>
      <w:marBottom w:val="0"/>
      <w:divBdr>
        <w:top w:val="none" w:sz="0" w:space="0" w:color="auto"/>
        <w:left w:val="none" w:sz="0" w:space="0" w:color="auto"/>
        <w:bottom w:val="none" w:sz="0" w:space="0" w:color="auto"/>
        <w:right w:val="none" w:sz="0" w:space="0" w:color="auto"/>
      </w:divBdr>
    </w:div>
    <w:div w:id="284699457">
      <w:bodyDiv w:val="1"/>
      <w:marLeft w:val="0"/>
      <w:marRight w:val="0"/>
      <w:marTop w:val="0"/>
      <w:marBottom w:val="0"/>
      <w:divBdr>
        <w:top w:val="none" w:sz="0" w:space="0" w:color="auto"/>
        <w:left w:val="none" w:sz="0" w:space="0" w:color="auto"/>
        <w:bottom w:val="none" w:sz="0" w:space="0" w:color="auto"/>
        <w:right w:val="none" w:sz="0" w:space="0" w:color="auto"/>
      </w:divBdr>
      <w:divsChild>
        <w:div w:id="729495813">
          <w:marLeft w:val="0"/>
          <w:marRight w:val="0"/>
          <w:marTop w:val="30"/>
          <w:marBottom w:val="0"/>
          <w:divBdr>
            <w:top w:val="none" w:sz="0" w:space="0" w:color="auto"/>
            <w:left w:val="none" w:sz="0" w:space="0" w:color="auto"/>
            <w:bottom w:val="none" w:sz="0" w:space="0" w:color="auto"/>
            <w:right w:val="none" w:sz="0" w:space="0" w:color="auto"/>
          </w:divBdr>
          <w:divsChild>
            <w:div w:id="15079327">
              <w:marLeft w:val="0"/>
              <w:marRight w:val="0"/>
              <w:marTop w:val="0"/>
              <w:marBottom w:val="0"/>
              <w:divBdr>
                <w:top w:val="none" w:sz="0" w:space="0" w:color="auto"/>
                <w:left w:val="none" w:sz="0" w:space="0" w:color="auto"/>
                <w:bottom w:val="none" w:sz="0" w:space="0" w:color="auto"/>
                <w:right w:val="none" w:sz="0" w:space="0" w:color="auto"/>
              </w:divBdr>
              <w:divsChild>
                <w:div w:id="773205565">
                  <w:marLeft w:val="0"/>
                  <w:marRight w:val="0"/>
                  <w:marTop w:val="0"/>
                  <w:marBottom w:val="0"/>
                  <w:divBdr>
                    <w:top w:val="none" w:sz="0" w:space="0" w:color="auto"/>
                    <w:left w:val="none" w:sz="0" w:space="0" w:color="auto"/>
                    <w:bottom w:val="none" w:sz="0" w:space="0" w:color="auto"/>
                    <w:right w:val="none" w:sz="0" w:space="0" w:color="auto"/>
                  </w:divBdr>
                  <w:divsChild>
                    <w:div w:id="790712937">
                      <w:marLeft w:val="-75"/>
                      <w:marRight w:val="-75"/>
                      <w:marTop w:val="0"/>
                      <w:marBottom w:val="0"/>
                      <w:divBdr>
                        <w:top w:val="none" w:sz="0" w:space="0" w:color="auto"/>
                        <w:left w:val="none" w:sz="0" w:space="0" w:color="auto"/>
                        <w:bottom w:val="none" w:sz="0" w:space="0" w:color="auto"/>
                        <w:right w:val="none" w:sz="0" w:space="0" w:color="auto"/>
                      </w:divBdr>
                      <w:divsChild>
                        <w:div w:id="1742943684">
                          <w:marLeft w:val="0"/>
                          <w:marRight w:val="0"/>
                          <w:marTop w:val="0"/>
                          <w:marBottom w:val="0"/>
                          <w:divBdr>
                            <w:top w:val="none" w:sz="0" w:space="0" w:color="auto"/>
                            <w:left w:val="none" w:sz="0" w:space="0" w:color="auto"/>
                            <w:bottom w:val="none" w:sz="0" w:space="0" w:color="auto"/>
                            <w:right w:val="none" w:sz="0" w:space="0" w:color="auto"/>
                          </w:divBdr>
                          <w:divsChild>
                            <w:div w:id="633562435">
                              <w:marLeft w:val="0"/>
                              <w:marRight w:val="0"/>
                              <w:marTop w:val="0"/>
                              <w:marBottom w:val="0"/>
                              <w:divBdr>
                                <w:top w:val="none" w:sz="0" w:space="0" w:color="auto"/>
                                <w:left w:val="single" w:sz="6" w:space="9" w:color="AFAFAA"/>
                                <w:bottom w:val="none" w:sz="0" w:space="0" w:color="auto"/>
                                <w:right w:val="single" w:sz="6" w:space="9" w:color="AFAFAA"/>
                              </w:divBdr>
                              <w:divsChild>
                                <w:div w:id="23411080">
                                  <w:marLeft w:val="0"/>
                                  <w:marRight w:val="0"/>
                                  <w:marTop w:val="0"/>
                                  <w:marBottom w:val="0"/>
                                  <w:divBdr>
                                    <w:top w:val="none" w:sz="0" w:space="0" w:color="auto"/>
                                    <w:left w:val="none" w:sz="0" w:space="0" w:color="auto"/>
                                    <w:bottom w:val="none" w:sz="0" w:space="0" w:color="auto"/>
                                    <w:right w:val="none" w:sz="0" w:space="0" w:color="auto"/>
                                  </w:divBdr>
                                  <w:divsChild>
                                    <w:div w:id="250624955">
                                      <w:marLeft w:val="0"/>
                                      <w:marRight w:val="0"/>
                                      <w:marTop w:val="0"/>
                                      <w:marBottom w:val="0"/>
                                      <w:divBdr>
                                        <w:top w:val="none" w:sz="0" w:space="0" w:color="auto"/>
                                        <w:left w:val="none" w:sz="0" w:space="0" w:color="auto"/>
                                        <w:bottom w:val="none" w:sz="0" w:space="0" w:color="auto"/>
                                        <w:right w:val="none" w:sz="0" w:space="0" w:color="auto"/>
                                      </w:divBdr>
                                      <w:divsChild>
                                        <w:div w:id="1333795325">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58226492">
                                              <w:blockQuote w:val="1"/>
                                              <w:marLeft w:val="720"/>
                                              <w:marRight w:val="0"/>
                                              <w:marTop w:val="100"/>
                                              <w:marBottom w:val="100"/>
                                              <w:divBdr>
                                                <w:top w:val="none" w:sz="0" w:space="0" w:color="auto"/>
                                                <w:left w:val="none" w:sz="0" w:space="0" w:color="auto"/>
                                                <w:bottom w:val="none" w:sz="0" w:space="0" w:color="auto"/>
                                                <w:right w:val="none" w:sz="0" w:space="0" w:color="auto"/>
                                              </w:divBdr>
                                            </w:div>
                                            <w:div w:id="260260328">
                                              <w:blockQuote w:val="1"/>
                                              <w:marLeft w:val="720"/>
                                              <w:marRight w:val="0"/>
                                              <w:marTop w:val="100"/>
                                              <w:marBottom w:val="100"/>
                                              <w:divBdr>
                                                <w:top w:val="none" w:sz="0" w:space="0" w:color="auto"/>
                                                <w:left w:val="none" w:sz="0" w:space="0" w:color="auto"/>
                                                <w:bottom w:val="none" w:sz="0" w:space="0" w:color="auto"/>
                                                <w:right w:val="none" w:sz="0" w:space="0" w:color="auto"/>
                                              </w:divBdr>
                                            </w:div>
                                            <w:div w:id="640036471">
                                              <w:blockQuote w:val="1"/>
                                              <w:marLeft w:val="720"/>
                                              <w:marRight w:val="0"/>
                                              <w:marTop w:val="100"/>
                                              <w:marBottom w:val="100"/>
                                              <w:divBdr>
                                                <w:top w:val="none" w:sz="0" w:space="0" w:color="auto"/>
                                                <w:left w:val="none" w:sz="0" w:space="0" w:color="auto"/>
                                                <w:bottom w:val="none" w:sz="0" w:space="0" w:color="auto"/>
                                                <w:right w:val="none" w:sz="0" w:space="0" w:color="auto"/>
                                              </w:divBdr>
                                            </w:div>
                                            <w:div w:id="1027609237">
                                              <w:blockQuote w:val="1"/>
                                              <w:marLeft w:val="720"/>
                                              <w:marRight w:val="0"/>
                                              <w:marTop w:val="100"/>
                                              <w:marBottom w:val="100"/>
                                              <w:divBdr>
                                                <w:top w:val="none" w:sz="0" w:space="0" w:color="auto"/>
                                                <w:left w:val="none" w:sz="0" w:space="0" w:color="auto"/>
                                                <w:bottom w:val="none" w:sz="0" w:space="0" w:color="auto"/>
                                                <w:right w:val="none" w:sz="0" w:space="0" w:color="auto"/>
                                              </w:divBdr>
                                            </w:div>
                                            <w:div w:id="93644916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0281089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33896823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4043283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97244693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50325289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5995545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9329081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57157985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8898212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34600957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8816036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47772177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5618348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3705045">
      <w:bodyDiv w:val="1"/>
      <w:marLeft w:val="0"/>
      <w:marRight w:val="0"/>
      <w:marTop w:val="0"/>
      <w:marBottom w:val="0"/>
      <w:divBdr>
        <w:top w:val="none" w:sz="0" w:space="0" w:color="auto"/>
        <w:left w:val="none" w:sz="0" w:space="0" w:color="auto"/>
        <w:bottom w:val="none" w:sz="0" w:space="0" w:color="auto"/>
        <w:right w:val="none" w:sz="0" w:space="0" w:color="auto"/>
      </w:divBdr>
    </w:div>
    <w:div w:id="342051421">
      <w:bodyDiv w:val="1"/>
      <w:marLeft w:val="0"/>
      <w:marRight w:val="0"/>
      <w:marTop w:val="0"/>
      <w:marBottom w:val="0"/>
      <w:divBdr>
        <w:top w:val="none" w:sz="0" w:space="0" w:color="auto"/>
        <w:left w:val="none" w:sz="0" w:space="0" w:color="auto"/>
        <w:bottom w:val="none" w:sz="0" w:space="0" w:color="auto"/>
        <w:right w:val="none" w:sz="0" w:space="0" w:color="auto"/>
      </w:divBdr>
    </w:div>
    <w:div w:id="345330976">
      <w:bodyDiv w:val="1"/>
      <w:marLeft w:val="0"/>
      <w:marRight w:val="0"/>
      <w:marTop w:val="0"/>
      <w:marBottom w:val="0"/>
      <w:divBdr>
        <w:top w:val="none" w:sz="0" w:space="0" w:color="auto"/>
        <w:left w:val="none" w:sz="0" w:space="0" w:color="auto"/>
        <w:bottom w:val="none" w:sz="0" w:space="0" w:color="auto"/>
        <w:right w:val="none" w:sz="0" w:space="0" w:color="auto"/>
      </w:divBdr>
    </w:div>
    <w:div w:id="431514334">
      <w:bodyDiv w:val="1"/>
      <w:marLeft w:val="0"/>
      <w:marRight w:val="0"/>
      <w:marTop w:val="0"/>
      <w:marBottom w:val="0"/>
      <w:divBdr>
        <w:top w:val="none" w:sz="0" w:space="0" w:color="auto"/>
        <w:left w:val="none" w:sz="0" w:space="0" w:color="auto"/>
        <w:bottom w:val="none" w:sz="0" w:space="0" w:color="auto"/>
        <w:right w:val="none" w:sz="0" w:space="0" w:color="auto"/>
      </w:divBdr>
    </w:div>
    <w:div w:id="460155385">
      <w:bodyDiv w:val="1"/>
      <w:marLeft w:val="0"/>
      <w:marRight w:val="0"/>
      <w:marTop w:val="0"/>
      <w:marBottom w:val="0"/>
      <w:divBdr>
        <w:top w:val="none" w:sz="0" w:space="0" w:color="auto"/>
        <w:left w:val="none" w:sz="0" w:space="0" w:color="auto"/>
        <w:bottom w:val="none" w:sz="0" w:space="0" w:color="auto"/>
        <w:right w:val="none" w:sz="0" w:space="0" w:color="auto"/>
      </w:divBdr>
      <w:divsChild>
        <w:div w:id="2000230169">
          <w:marLeft w:val="0"/>
          <w:marRight w:val="120"/>
          <w:marTop w:val="120"/>
          <w:marBottom w:val="0"/>
          <w:divBdr>
            <w:top w:val="single" w:sz="12" w:space="4" w:color="D5E28D"/>
            <w:left w:val="single" w:sz="12" w:space="6" w:color="D5E28D"/>
            <w:bottom w:val="single" w:sz="12" w:space="0" w:color="D5E28D"/>
            <w:right w:val="single" w:sz="12" w:space="6" w:color="D5E28D"/>
          </w:divBdr>
        </w:div>
        <w:div w:id="943272442">
          <w:marLeft w:val="0"/>
          <w:marRight w:val="0"/>
          <w:marTop w:val="0"/>
          <w:marBottom w:val="0"/>
          <w:divBdr>
            <w:top w:val="none" w:sz="0" w:space="0" w:color="auto"/>
            <w:left w:val="none" w:sz="0" w:space="0" w:color="auto"/>
            <w:bottom w:val="none" w:sz="0" w:space="0" w:color="auto"/>
            <w:right w:val="none" w:sz="0" w:space="0" w:color="auto"/>
          </w:divBdr>
          <w:divsChild>
            <w:div w:id="1539470180">
              <w:marLeft w:val="0"/>
              <w:marRight w:val="0"/>
              <w:marTop w:val="120"/>
              <w:marBottom w:val="0"/>
              <w:divBdr>
                <w:top w:val="single" w:sz="12" w:space="4" w:color="D5E28D"/>
                <w:left w:val="single" w:sz="12" w:space="6" w:color="D5E28D"/>
                <w:bottom w:val="single" w:sz="12" w:space="0" w:color="D5E28D"/>
                <w:right w:val="single" w:sz="12" w:space="6" w:color="D5E28D"/>
              </w:divBdr>
              <w:divsChild>
                <w:div w:id="426311909">
                  <w:marLeft w:val="0"/>
                  <w:marRight w:val="90"/>
                  <w:marTop w:val="0"/>
                  <w:marBottom w:val="0"/>
                  <w:divBdr>
                    <w:top w:val="none" w:sz="0" w:space="0" w:color="auto"/>
                    <w:left w:val="none" w:sz="0" w:space="0" w:color="auto"/>
                    <w:bottom w:val="none" w:sz="0" w:space="0" w:color="auto"/>
                    <w:right w:val="none" w:sz="0" w:space="0" w:color="auto"/>
                  </w:divBdr>
                </w:div>
              </w:divsChild>
            </w:div>
            <w:div w:id="108699772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4431602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466093739">
          <w:marLeft w:val="0"/>
          <w:marRight w:val="0"/>
          <w:marTop w:val="120"/>
          <w:marBottom w:val="0"/>
          <w:divBdr>
            <w:top w:val="single" w:sz="12" w:space="2" w:color="D5E28D"/>
            <w:left w:val="single" w:sz="12" w:space="6" w:color="D5E28D"/>
            <w:bottom w:val="single" w:sz="12" w:space="9" w:color="D5E28D"/>
            <w:right w:val="single" w:sz="12" w:space="6" w:color="D5E28D"/>
          </w:divBdr>
        </w:div>
        <w:div w:id="126368604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468671552">
      <w:bodyDiv w:val="1"/>
      <w:marLeft w:val="0"/>
      <w:marRight w:val="0"/>
      <w:marTop w:val="0"/>
      <w:marBottom w:val="0"/>
      <w:divBdr>
        <w:top w:val="none" w:sz="0" w:space="0" w:color="auto"/>
        <w:left w:val="none" w:sz="0" w:space="0" w:color="auto"/>
        <w:bottom w:val="none" w:sz="0" w:space="0" w:color="auto"/>
        <w:right w:val="none" w:sz="0" w:space="0" w:color="auto"/>
      </w:divBdr>
    </w:div>
    <w:div w:id="479658894">
      <w:bodyDiv w:val="1"/>
      <w:marLeft w:val="0"/>
      <w:marRight w:val="0"/>
      <w:marTop w:val="0"/>
      <w:marBottom w:val="0"/>
      <w:divBdr>
        <w:top w:val="none" w:sz="0" w:space="0" w:color="auto"/>
        <w:left w:val="none" w:sz="0" w:space="0" w:color="auto"/>
        <w:bottom w:val="none" w:sz="0" w:space="0" w:color="auto"/>
        <w:right w:val="none" w:sz="0" w:space="0" w:color="auto"/>
      </w:divBdr>
    </w:div>
    <w:div w:id="481503110">
      <w:bodyDiv w:val="1"/>
      <w:marLeft w:val="0"/>
      <w:marRight w:val="0"/>
      <w:marTop w:val="0"/>
      <w:marBottom w:val="0"/>
      <w:divBdr>
        <w:top w:val="none" w:sz="0" w:space="0" w:color="auto"/>
        <w:left w:val="none" w:sz="0" w:space="0" w:color="auto"/>
        <w:bottom w:val="none" w:sz="0" w:space="0" w:color="auto"/>
        <w:right w:val="none" w:sz="0" w:space="0" w:color="auto"/>
      </w:divBdr>
      <w:divsChild>
        <w:div w:id="206845126">
          <w:marLeft w:val="0"/>
          <w:marRight w:val="120"/>
          <w:marTop w:val="120"/>
          <w:marBottom w:val="0"/>
          <w:divBdr>
            <w:top w:val="single" w:sz="12" w:space="4" w:color="D5E28D"/>
            <w:left w:val="single" w:sz="12" w:space="6" w:color="D5E28D"/>
            <w:bottom w:val="single" w:sz="12" w:space="0" w:color="D5E28D"/>
            <w:right w:val="single" w:sz="12" w:space="6" w:color="D5E28D"/>
          </w:divBdr>
        </w:div>
        <w:div w:id="1519007777">
          <w:marLeft w:val="0"/>
          <w:marRight w:val="0"/>
          <w:marTop w:val="0"/>
          <w:marBottom w:val="0"/>
          <w:divBdr>
            <w:top w:val="none" w:sz="0" w:space="0" w:color="auto"/>
            <w:left w:val="none" w:sz="0" w:space="0" w:color="auto"/>
            <w:bottom w:val="none" w:sz="0" w:space="0" w:color="auto"/>
            <w:right w:val="none" w:sz="0" w:space="0" w:color="auto"/>
          </w:divBdr>
          <w:divsChild>
            <w:div w:id="11298123">
              <w:marLeft w:val="0"/>
              <w:marRight w:val="0"/>
              <w:marTop w:val="120"/>
              <w:marBottom w:val="0"/>
              <w:divBdr>
                <w:top w:val="single" w:sz="12" w:space="4" w:color="D5E28D"/>
                <w:left w:val="single" w:sz="12" w:space="6" w:color="D5E28D"/>
                <w:bottom w:val="single" w:sz="12" w:space="0" w:color="D5E28D"/>
                <w:right w:val="single" w:sz="12" w:space="6" w:color="D5E28D"/>
              </w:divBdr>
              <w:divsChild>
                <w:div w:id="384765519">
                  <w:marLeft w:val="0"/>
                  <w:marRight w:val="90"/>
                  <w:marTop w:val="0"/>
                  <w:marBottom w:val="0"/>
                  <w:divBdr>
                    <w:top w:val="none" w:sz="0" w:space="0" w:color="auto"/>
                    <w:left w:val="none" w:sz="0" w:space="0" w:color="auto"/>
                    <w:bottom w:val="none" w:sz="0" w:space="0" w:color="auto"/>
                    <w:right w:val="none" w:sz="0" w:space="0" w:color="auto"/>
                  </w:divBdr>
                </w:div>
                <w:div w:id="2056469328">
                  <w:marLeft w:val="0"/>
                  <w:marRight w:val="0"/>
                  <w:marTop w:val="0"/>
                  <w:marBottom w:val="0"/>
                  <w:divBdr>
                    <w:top w:val="none" w:sz="0" w:space="0" w:color="auto"/>
                    <w:left w:val="none" w:sz="0" w:space="0" w:color="auto"/>
                    <w:bottom w:val="none" w:sz="0" w:space="0" w:color="auto"/>
                    <w:right w:val="none" w:sz="0" w:space="0" w:color="auto"/>
                  </w:divBdr>
                </w:div>
              </w:divsChild>
            </w:div>
            <w:div w:id="1024669539">
              <w:marLeft w:val="0"/>
              <w:marRight w:val="0"/>
              <w:marTop w:val="120"/>
              <w:marBottom w:val="0"/>
              <w:divBdr>
                <w:top w:val="single" w:sz="12" w:space="4" w:color="D5E28D"/>
                <w:left w:val="single" w:sz="12" w:space="6" w:color="D5E28D"/>
                <w:bottom w:val="single" w:sz="12" w:space="0" w:color="D5E28D"/>
                <w:right w:val="single" w:sz="12" w:space="6" w:color="D5E28D"/>
              </w:divBdr>
              <w:divsChild>
                <w:div w:id="65956059">
                  <w:marLeft w:val="0"/>
                  <w:marRight w:val="90"/>
                  <w:marTop w:val="0"/>
                  <w:marBottom w:val="0"/>
                  <w:divBdr>
                    <w:top w:val="none" w:sz="0" w:space="0" w:color="auto"/>
                    <w:left w:val="none" w:sz="0" w:space="0" w:color="auto"/>
                    <w:bottom w:val="none" w:sz="0" w:space="0" w:color="auto"/>
                    <w:right w:val="none" w:sz="0" w:space="0" w:color="auto"/>
                  </w:divBdr>
                </w:div>
                <w:div w:id="128149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740817">
          <w:marLeft w:val="0"/>
          <w:marRight w:val="0"/>
          <w:marTop w:val="120"/>
          <w:marBottom w:val="0"/>
          <w:divBdr>
            <w:top w:val="single" w:sz="12" w:space="2" w:color="D5E28D"/>
            <w:left w:val="single" w:sz="12" w:space="6" w:color="D5E28D"/>
            <w:bottom w:val="single" w:sz="12" w:space="9" w:color="D5E28D"/>
            <w:right w:val="single" w:sz="12" w:space="6" w:color="D5E28D"/>
          </w:divBdr>
        </w:div>
        <w:div w:id="115711578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524440775">
      <w:bodyDiv w:val="1"/>
      <w:marLeft w:val="0"/>
      <w:marRight w:val="0"/>
      <w:marTop w:val="0"/>
      <w:marBottom w:val="0"/>
      <w:divBdr>
        <w:top w:val="none" w:sz="0" w:space="0" w:color="auto"/>
        <w:left w:val="none" w:sz="0" w:space="0" w:color="auto"/>
        <w:bottom w:val="none" w:sz="0" w:space="0" w:color="auto"/>
        <w:right w:val="none" w:sz="0" w:space="0" w:color="auto"/>
      </w:divBdr>
      <w:divsChild>
        <w:div w:id="1903562455">
          <w:marLeft w:val="0"/>
          <w:marRight w:val="120"/>
          <w:marTop w:val="120"/>
          <w:marBottom w:val="0"/>
          <w:divBdr>
            <w:top w:val="single" w:sz="12" w:space="4" w:color="D5E28D"/>
            <w:left w:val="single" w:sz="12" w:space="6" w:color="D5E28D"/>
            <w:bottom w:val="single" w:sz="12" w:space="0" w:color="D5E28D"/>
            <w:right w:val="single" w:sz="12" w:space="6" w:color="D5E28D"/>
          </w:divBdr>
        </w:div>
        <w:div w:id="1430614342">
          <w:marLeft w:val="0"/>
          <w:marRight w:val="0"/>
          <w:marTop w:val="0"/>
          <w:marBottom w:val="0"/>
          <w:divBdr>
            <w:top w:val="none" w:sz="0" w:space="0" w:color="auto"/>
            <w:left w:val="none" w:sz="0" w:space="0" w:color="auto"/>
            <w:bottom w:val="none" w:sz="0" w:space="0" w:color="auto"/>
            <w:right w:val="none" w:sz="0" w:space="0" w:color="auto"/>
          </w:divBdr>
          <w:divsChild>
            <w:div w:id="86517132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22980736">
                  <w:marLeft w:val="0"/>
                  <w:marRight w:val="90"/>
                  <w:marTop w:val="0"/>
                  <w:marBottom w:val="0"/>
                  <w:divBdr>
                    <w:top w:val="none" w:sz="0" w:space="0" w:color="auto"/>
                    <w:left w:val="none" w:sz="0" w:space="0" w:color="auto"/>
                    <w:bottom w:val="none" w:sz="0" w:space="0" w:color="auto"/>
                    <w:right w:val="none" w:sz="0" w:space="0" w:color="auto"/>
                  </w:divBdr>
                </w:div>
              </w:divsChild>
            </w:div>
            <w:div w:id="5027750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61039339">
                  <w:marLeft w:val="0"/>
                  <w:marRight w:val="90"/>
                  <w:marTop w:val="0"/>
                  <w:marBottom w:val="0"/>
                  <w:divBdr>
                    <w:top w:val="none" w:sz="0" w:space="0" w:color="auto"/>
                    <w:left w:val="none" w:sz="0" w:space="0" w:color="auto"/>
                    <w:bottom w:val="none" w:sz="0" w:space="0" w:color="auto"/>
                    <w:right w:val="none" w:sz="0" w:space="0" w:color="auto"/>
                  </w:divBdr>
                </w:div>
                <w:div w:id="122529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037285">
          <w:marLeft w:val="0"/>
          <w:marRight w:val="0"/>
          <w:marTop w:val="120"/>
          <w:marBottom w:val="0"/>
          <w:divBdr>
            <w:top w:val="single" w:sz="12" w:space="2" w:color="D5E28D"/>
            <w:left w:val="single" w:sz="12" w:space="6" w:color="D5E28D"/>
            <w:bottom w:val="single" w:sz="12" w:space="9" w:color="D5E28D"/>
            <w:right w:val="single" w:sz="12" w:space="6" w:color="D5E28D"/>
          </w:divBdr>
        </w:div>
        <w:div w:id="193490088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528421727">
      <w:bodyDiv w:val="1"/>
      <w:marLeft w:val="0"/>
      <w:marRight w:val="0"/>
      <w:marTop w:val="0"/>
      <w:marBottom w:val="0"/>
      <w:divBdr>
        <w:top w:val="none" w:sz="0" w:space="0" w:color="auto"/>
        <w:left w:val="none" w:sz="0" w:space="0" w:color="auto"/>
        <w:bottom w:val="none" w:sz="0" w:space="0" w:color="auto"/>
        <w:right w:val="none" w:sz="0" w:space="0" w:color="auto"/>
      </w:divBdr>
    </w:div>
    <w:div w:id="613943511">
      <w:bodyDiv w:val="1"/>
      <w:marLeft w:val="0"/>
      <w:marRight w:val="0"/>
      <w:marTop w:val="0"/>
      <w:marBottom w:val="0"/>
      <w:divBdr>
        <w:top w:val="none" w:sz="0" w:space="0" w:color="auto"/>
        <w:left w:val="none" w:sz="0" w:space="0" w:color="auto"/>
        <w:bottom w:val="none" w:sz="0" w:space="0" w:color="auto"/>
        <w:right w:val="none" w:sz="0" w:space="0" w:color="auto"/>
      </w:divBdr>
    </w:div>
    <w:div w:id="618417213">
      <w:bodyDiv w:val="1"/>
      <w:marLeft w:val="0"/>
      <w:marRight w:val="0"/>
      <w:marTop w:val="0"/>
      <w:marBottom w:val="0"/>
      <w:divBdr>
        <w:top w:val="none" w:sz="0" w:space="0" w:color="auto"/>
        <w:left w:val="none" w:sz="0" w:space="0" w:color="auto"/>
        <w:bottom w:val="none" w:sz="0" w:space="0" w:color="auto"/>
        <w:right w:val="none" w:sz="0" w:space="0" w:color="auto"/>
      </w:divBdr>
      <w:divsChild>
        <w:div w:id="352607535">
          <w:marLeft w:val="0"/>
          <w:marRight w:val="120"/>
          <w:marTop w:val="120"/>
          <w:marBottom w:val="0"/>
          <w:divBdr>
            <w:top w:val="single" w:sz="12" w:space="4" w:color="D5E28D"/>
            <w:left w:val="single" w:sz="12" w:space="6" w:color="D5E28D"/>
            <w:bottom w:val="single" w:sz="12" w:space="0" w:color="D5E28D"/>
            <w:right w:val="single" w:sz="12" w:space="6" w:color="D5E28D"/>
          </w:divBdr>
        </w:div>
        <w:div w:id="460348011">
          <w:marLeft w:val="0"/>
          <w:marRight w:val="0"/>
          <w:marTop w:val="0"/>
          <w:marBottom w:val="0"/>
          <w:divBdr>
            <w:top w:val="none" w:sz="0" w:space="0" w:color="auto"/>
            <w:left w:val="none" w:sz="0" w:space="0" w:color="auto"/>
            <w:bottom w:val="none" w:sz="0" w:space="0" w:color="auto"/>
            <w:right w:val="none" w:sz="0" w:space="0" w:color="auto"/>
          </w:divBdr>
          <w:divsChild>
            <w:div w:id="99040647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68623733">
                  <w:marLeft w:val="0"/>
                  <w:marRight w:val="90"/>
                  <w:marTop w:val="0"/>
                  <w:marBottom w:val="0"/>
                  <w:divBdr>
                    <w:top w:val="none" w:sz="0" w:space="0" w:color="auto"/>
                    <w:left w:val="none" w:sz="0" w:space="0" w:color="auto"/>
                    <w:bottom w:val="none" w:sz="0" w:space="0" w:color="auto"/>
                    <w:right w:val="none" w:sz="0" w:space="0" w:color="auto"/>
                  </w:divBdr>
                </w:div>
              </w:divsChild>
            </w:div>
            <w:div w:id="149706778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1261141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8919579">
          <w:marLeft w:val="0"/>
          <w:marRight w:val="0"/>
          <w:marTop w:val="120"/>
          <w:marBottom w:val="0"/>
          <w:divBdr>
            <w:top w:val="single" w:sz="12" w:space="2" w:color="D5E28D"/>
            <w:left w:val="single" w:sz="12" w:space="6" w:color="D5E28D"/>
            <w:bottom w:val="single" w:sz="12" w:space="9" w:color="D5E28D"/>
            <w:right w:val="single" w:sz="12" w:space="6" w:color="D5E28D"/>
          </w:divBdr>
        </w:div>
        <w:div w:id="206487034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23734235">
      <w:bodyDiv w:val="1"/>
      <w:marLeft w:val="0"/>
      <w:marRight w:val="0"/>
      <w:marTop w:val="0"/>
      <w:marBottom w:val="0"/>
      <w:divBdr>
        <w:top w:val="none" w:sz="0" w:space="0" w:color="auto"/>
        <w:left w:val="none" w:sz="0" w:space="0" w:color="auto"/>
        <w:bottom w:val="none" w:sz="0" w:space="0" w:color="auto"/>
        <w:right w:val="none" w:sz="0" w:space="0" w:color="auto"/>
      </w:divBdr>
      <w:divsChild>
        <w:div w:id="500435052">
          <w:marLeft w:val="0"/>
          <w:marRight w:val="120"/>
          <w:marTop w:val="120"/>
          <w:marBottom w:val="0"/>
          <w:divBdr>
            <w:top w:val="single" w:sz="12" w:space="4" w:color="D5E28D"/>
            <w:left w:val="single" w:sz="12" w:space="6" w:color="D5E28D"/>
            <w:bottom w:val="single" w:sz="12" w:space="0" w:color="D5E28D"/>
            <w:right w:val="single" w:sz="12" w:space="6" w:color="D5E28D"/>
          </w:divBdr>
        </w:div>
        <w:div w:id="1061951689">
          <w:marLeft w:val="0"/>
          <w:marRight w:val="0"/>
          <w:marTop w:val="0"/>
          <w:marBottom w:val="0"/>
          <w:divBdr>
            <w:top w:val="none" w:sz="0" w:space="0" w:color="auto"/>
            <w:left w:val="none" w:sz="0" w:space="0" w:color="auto"/>
            <w:bottom w:val="none" w:sz="0" w:space="0" w:color="auto"/>
            <w:right w:val="none" w:sz="0" w:space="0" w:color="auto"/>
          </w:divBdr>
          <w:divsChild>
            <w:div w:id="1093359545">
              <w:marLeft w:val="0"/>
              <w:marRight w:val="0"/>
              <w:marTop w:val="120"/>
              <w:marBottom w:val="0"/>
              <w:divBdr>
                <w:top w:val="single" w:sz="12" w:space="4" w:color="D5E28D"/>
                <w:left w:val="single" w:sz="12" w:space="6" w:color="D5E28D"/>
                <w:bottom w:val="single" w:sz="12" w:space="0" w:color="D5E28D"/>
                <w:right w:val="single" w:sz="12" w:space="6" w:color="D5E28D"/>
              </w:divBdr>
              <w:divsChild>
                <w:div w:id="329258542">
                  <w:marLeft w:val="0"/>
                  <w:marRight w:val="90"/>
                  <w:marTop w:val="0"/>
                  <w:marBottom w:val="0"/>
                  <w:divBdr>
                    <w:top w:val="none" w:sz="0" w:space="0" w:color="auto"/>
                    <w:left w:val="none" w:sz="0" w:space="0" w:color="auto"/>
                    <w:bottom w:val="none" w:sz="0" w:space="0" w:color="auto"/>
                    <w:right w:val="none" w:sz="0" w:space="0" w:color="auto"/>
                  </w:divBdr>
                </w:div>
                <w:div w:id="1887984815">
                  <w:marLeft w:val="0"/>
                  <w:marRight w:val="0"/>
                  <w:marTop w:val="0"/>
                  <w:marBottom w:val="0"/>
                  <w:divBdr>
                    <w:top w:val="none" w:sz="0" w:space="0" w:color="auto"/>
                    <w:left w:val="none" w:sz="0" w:space="0" w:color="auto"/>
                    <w:bottom w:val="none" w:sz="0" w:space="0" w:color="auto"/>
                    <w:right w:val="none" w:sz="0" w:space="0" w:color="auto"/>
                  </w:divBdr>
                </w:div>
              </w:divsChild>
            </w:div>
            <w:div w:id="46034580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87843950">
                  <w:marLeft w:val="0"/>
                  <w:marRight w:val="90"/>
                  <w:marTop w:val="0"/>
                  <w:marBottom w:val="0"/>
                  <w:divBdr>
                    <w:top w:val="none" w:sz="0" w:space="0" w:color="auto"/>
                    <w:left w:val="none" w:sz="0" w:space="0" w:color="auto"/>
                    <w:bottom w:val="none" w:sz="0" w:space="0" w:color="auto"/>
                    <w:right w:val="none" w:sz="0" w:space="0" w:color="auto"/>
                  </w:divBdr>
                </w:div>
                <w:div w:id="27560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321761">
          <w:marLeft w:val="0"/>
          <w:marRight w:val="0"/>
          <w:marTop w:val="120"/>
          <w:marBottom w:val="0"/>
          <w:divBdr>
            <w:top w:val="single" w:sz="12" w:space="2" w:color="D5E28D"/>
            <w:left w:val="single" w:sz="12" w:space="6" w:color="D5E28D"/>
            <w:bottom w:val="single" w:sz="12" w:space="9" w:color="D5E28D"/>
            <w:right w:val="single" w:sz="12" w:space="6" w:color="D5E28D"/>
          </w:divBdr>
        </w:div>
        <w:div w:id="73828674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36951665">
      <w:bodyDiv w:val="1"/>
      <w:marLeft w:val="0"/>
      <w:marRight w:val="0"/>
      <w:marTop w:val="0"/>
      <w:marBottom w:val="0"/>
      <w:divBdr>
        <w:top w:val="none" w:sz="0" w:space="0" w:color="auto"/>
        <w:left w:val="none" w:sz="0" w:space="0" w:color="auto"/>
        <w:bottom w:val="none" w:sz="0" w:space="0" w:color="auto"/>
        <w:right w:val="none" w:sz="0" w:space="0" w:color="auto"/>
      </w:divBdr>
      <w:divsChild>
        <w:div w:id="1187139400">
          <w:marLeft w:val="0"/>
          <w:marRight w:val="120"/>
          <w:marTop w:val="120"/>
          <w:marBottom w:val="0"/>
          <w:divBdr>
            <w:top w:val="single" w:sz="12" w:space="4" w:color="D5E28D"/>
            <w:left w:val="single" w:sz="12" w:space="6" w:color="D5E28D"/>
            <w:bottom w:val="single" w:sz="12" w:space="0" w:color="D5E28D"/>
            <w:right w:val="single" w:sz="12" w:space="6" w:color="D5E28D"/>
          </w:divBdr>
        </w:div>
        <w:div w:id="584606188">
          <w:marLeft w:val="0"/>
          <w:marRight w:val="0"/>
          <w:marTop w:val="0"/>
          <w:marBottom w:val="0"/>
          <w:divBdr>
            <w:top w:val="none" w:sz="0" w:space="0" w:color="auto"/>
            <w:left w:val="none" w:sz="0" w:space="0" w:color="auto"/>
            <w:bottom w:val="none" w:sz="0" w:space="0" w:color="auto"/>
            <w:right w:val="none" w:sz="0" w:space="0" w:color="auto"/>
          </w:divBdr>
          <w:divsChild>
            <w:div w:id="2065329306">
              <w:marLeft w:val="0"/>
              <w:marRight w:val="0"/>
              <w:marTop w:val="120"/>
              <w:marBottom w:val="0"/>
              <w:divBdr>
                <w:top w:val="single" w:sz="12" w:space="4" w:color="D5E28D"/>
                <w:left w:val="single" w:sz="12" w:space="6" w:color="D5E28D"/>
                <w:bottom w:val="single" w:sz="12" w:space="0" w:color="D5E28D"/>
                <w:right w:val="single" w:sz="12" w:space="6" w:color="D5E28D"/>
              </w:divBdr>
              <w:divsChild>
                <w:div w:id="322395346">
                  <w:marLeft w:val="0"/>
                  <w:marRight w:val="90"/>
                  <w:marTop w:val="0"/>
                  <w:marBottom w:val="0"/>
                  <w:divBdr>
                    <w:top w:val="none" w:sz="0" w:space="0" w:color="auto"/>
                    <w:left w:val="none" w:sz="0" w:space="0" w:color="auto"/>
                    <w:bottom w:val="none" w:sz="0" w:space="0" w:color="auto"/>
                    <w:right w:val="none" w:sz="0" w:space="0" w:color="auto"/>
                  </w:divBdr>
                </w:div>
              </w:divsChild>
            </w:div>
            <w:div w:id="130242590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3922272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739714823">
          <w:marLeft w:val="0"/>
          <w:marRight w:val="0"/>
          <w:marTop w:val="120"/>
          <w:marBottom w:val="0"/>
          <w:divBdr>
            <w:top w:val="single" w:sz="12" w:space="2" w:color="D5E28D"/>
            <w:left w:val="single" w:sz="12" w:space="6" w:color="D5E28D"/>
            <w:bottom w:val="single" w:sz="12" w:space="9" w:color="D5E28D"/>
            <w:right w:val="single" w:sz="12" w:space="6" w:color="D5E28D"/>
          </w:divBdr>
        </w:div>
        <w:div w:id="128130264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92732646">
      <w:bodyDiv w:val="1"/>
      <w:marLeft w:val="0"/>
      <w:marRight w:val="0"/>
      <w:marTop w:val="0"/>
      <w:marBottom w:val="0"/>
      <w:divBdr>
        <w:top w:val="none" w:sz="0" w:space="0" w:color="auto"/>
        <w:left w:val="none" w:sz="0" w:space="0" w:color="auto"/>
        <w:bottom w:val="none" w:sz="0" w:space="0" w:color="auto"/>
        <w:right w:val="none" w:sz="0" w:space="0" w:color="auto"/>
      </w:divBdr>
    </w:div>
    <w:div w:id="705181733">
      <w:bodyDiv w:val="1"/>
      <w:marLeft w:val="0"/>
      <w:marRight w:val="0"/>
      <w:marTop w:val="0"/>
      <w:marBottom w:val="0"/>
      <w:divBdr>
        <w:top w:val="none" w:sz="0" w:space="0" w:color="auto"/>
        <w:left w:val="none" w:sz="0" w:space="0" w:color="auto"/>
        <w:bottom w:val="none" w:sz="0" w:space="0" w:color="auto"/>
        <w:right w:val="none" w:sz="0" w:space="0" w:color="auto"/>
      </w:divBdr>
    </w:div>
    <w:div w:id="712119302">
      <w:bodyDiv w:val="1"/>
      <w:marLeft w:val="0"/>
      <w:marRight w:val="0"/>
      <w:marTop w:val="0"/>
      <w:marBottom w:val="0"/>
      <w:divBdr>
        <w:top w:val="none" w:sz="0" w:space="0" w:color="auto"/>
        <w:left w:val="none" w:sz="0" w:space="0" w:color="auto"/>
        <w:bottom w:val="none" w:sz="0" w:space="0" w:color="auto"/>
        <w:right w:val="none" w:sz="0" w:space="0" w:color="auto"/>
      </w:divBdr>
      <w:divsChild>
        <w:div w:id="1538159678">
          <w:marLeft w:val="0"/>
          <w:marRight w:val="0"/>
          <w:marTop w:val="30"/>
          <w:marBottom w:val="0"/>
          <w:divBdr>
            <w:top w:val="none" w:sz="0" w:space="0" w:color="auto"/>
            <w:left w:val="none" w:sz="0" w:space="0" w:color="auto"/>
            <w:bottom w:val="none" w:sz="0" w:space="0" w:color="auto"/>
            <w:right w:val="none" w:sz="0" w:space="0" w:color="auto"/>
          </w:divBdr>
          <w:divsChild>
            <w:div w:id="1955747555">
              <w:marLeft w:val="0"/>
              <w:marRight w:val="0"/>
              <w:marTop w:val="0"/>
              <w:marBottom w:val="0"/>
              <w:divBdr>
                <w:top w:val="none" w:sz="0" w:space="0" w:color="auto"/>
                <w:left w:val="none" w:sz="0" w:space="0" w:color="auto"/>
                <w:bottom w:val="none" w:sz="0" w:space="0" w:color="auto"/>
                <w:right w:val="none" w:sz="0" w:space="0" w:color="auto"/>
              </w:divBdr>
              <w:divsChild>
                <w:div w:id="1133599089">
                  <w:marLeft w:val="0"/>
                  <w:marRight w:val="0"/>
                  <w:marTop w:val="0"/>
                  <w:marBottom w:val="0"/>
                  <w:divBdr>
                    <w:top w:val="none" w:sz="0" w:space="0" w:color="auto"/>
                    <w:left w:val="none" w:sz="0" w:space="0" w:color="auto"/>
                    <w:bottom w:val="none" w:sz="0" w:space="0" w:color="auto"/>
                    <w:right w:val="none" w:sz="0" w:space="0" w:color="auto"/>
                  </w:divBdr>
                  <w:divsChild>
                    <w:div w:id="97796199">
                      <w:marLeft w:val="-75"/>
                      <w:marRight w:val="-75"/>
                      <w:marTop w:val="0"/>
                      <w:marBottom w:val="0"/>
                      <w:divBdr>
                        <w:top w:val="none" w:sz="0" w:space="0" w:color="auto"/>
                        <w:left w:val="none" w:sz="0" w:space="0" w:color="auto"/>
                        <w:bottom w:val="none" w:sz="0" w:space="0" w:color="auto"/>
                        <w:right w:val="none" w:sz="0" w:space="0" w:color="auto"/>
                      </w:divBdr>
                      <w:divsChild>
                        <w:div w:id="1685010896">
                          <w:marLeft w:val="0"/>
                          <w:marRight w:val="0"/>
                          <w:marTop w:val="0"/>
                          <w:marBottom w:val="0"/>
                          <w:divBdr>
                            <w:top w:val="none" w:sz="0" w:space="0" w:color="auto"/>
                            <w:left w:val="none" w:sz="0" w:space="0" w:color="auto"/>
                            <w:bottom w:val="none" w:sz="0" w:space="0" w:color="auto"/>
                            <w:right w:val="none" w:sz="0" w:space="0" w:color="auto"/>
                          </w:divBdr>
                          <w:divsChild>
                            <w:div w:id="1173572549">
                              <w:marLeft w:val="0"/>
                              <w:marRight w:val="0"/>
                              <w:marTop w:val="0"/>
                              <w:marBottom w:val="0"/>
                              <w:divBdr>
                                <w:top w:val="none" w:sz="0" w:space="0" w:color="auto"/>
                                <w:left w:val="single" w:sz="6" w:space="9" w:color="AFAFAA"/>
                                <w:bottom w:val="none" w:sz="0" w:space="0" w:color="auto"/>
                                <w:right w:val="single" w:sz="6" w:space="9" w:color="AFAFAA"/>
                              </w:divBdr>
                              <w:divsChild>
                                <w:div w:id="1598441442">
                                  <w:marLeft w:val="0"/>
                                  <w:marRight w:val="0"/>
                                  <w:marTop w:val="0"/>
                                  <w:marBottom w:val="0"/>
                                  <w:divBdr>
                                    <w:top w:val="none" w:sz="0" w:space="0" w:color="auto"/>
                                    <w:left w:val="none" w:sz="0" w:space="0" w:color="auto"/>
                                    <w:bottom w:val="none" w:sz="0" w:space="0" w:color="auto"/>
                                    <w:right w:val="none" w:sz="0" w:space="0" w:color="auto"/>
                                  </w:divBdr>
                                  <w:divsChild>
                                    <w:div w:id="1577280141">
                                      <w:marLeft w:val="0"/>
                                      <w:marRight w:val="0"/>
                                      <w:marTop w:val="0"/>
                                      <w:marBottom w:val="0"/>
                                      <w:divBdr>
                                        <w:top w:val="none" w:sz="0" w:space="0" w:color="auto"/>
                                        <w:left w:val="none" w:sz="0" w:space="0" w:color="auto"/>
                                        <w:bottom w:val="none" w:sz="0" w:space="0" w:color="auto"/>
                                        <w:right w:val="none" w:sz="0" w:space="0" w:color="auto"/>
                                      </w:divBdr>
                                      <w:divsChild>
                                        <w:div w:id="853152074">
                                          <w:marLeft w:val="0"/>
                                          <w:marRight w:val="0"/>
                                          <w:marTop w:val="120"/>
                                          <w:marBottom w:val="0"/>
                                          <w:divBdr>
                                            <w:top w:val="single" w:sz="12" w:space="2" w:color="D5E28D"/>
                                            <w:left w:val="single" w:sz="12" w:space="6" w:color="D5E28D"/>
                                            <w:bottom w:val="single" w:sz="12" w:space="9" w:color="D5E28D"/>
                                            <w:right w:val="single" w:sz="12" w:space="6" w:color="D5E28D"/>
                                          </w:divBdr>
                                          <w:divsChild>
                                            <w:div w:id="29379886">
                                              <w:marLeft w:val="0"/>
                                              <w:marRight w:val="0"/>
                                              <w:marTop w:val="0"/>
                                              <w:marBottom w:val="0"/>
                                              <w:divBdr>
                                                <w:top w:val="single" w:sz="8" w:space="1" w:color="auto"/>
                                                <w:left w:val="single" w:sz="8" w:space="4" w:color="auto"/>
                                                <w:bottom w:val="single" w:sz="8" w:space="1" w:color="auto"/>
                                                <w:right w:val="single" w:sz="8" w:space="4" w:color="auto"/>
                                              </w:divBdr>
                                            </w:div>
                                            <w:div w:id="1916931074">
                                              <w:blockQuote w:val="1"/>
                                              <w:marLeft w:val="720"/>
                                              <w:marRight w:val="0"/>
                                              <w:marTop w:val="100"/>
                                              <w:marBottom w:val="100"/>
                                              <w:divBdr>
                                                <w:top w:val="none" w:sz="0" w:space="0" w:color="auto"/>
                                                <w:left w:val="none" w:sz="0" w:space="0" w:color="auto"/>
                                                <w:bottom w:val="none" w:sz="0" w:space="0" w:color="auto"/>
                                                <w:right w:val="none" w:sz="0" w:space="0" w:color="auto"/>
                                              </w:divBdr>
                                            </w:div>
                                            <w:div w:id="123516397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9943160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69297497">
                                              <w:marLeft w:val="0"/>
                                              <w:marRight w:val="0"/>
                                              <w:marTop w:val="0"/>
                                              <w:marBottom w:val="200"/>
                                              <w:divBdr>
                                                <w:top w:val="none" w:sz="0" w:space="0" w:color="auto"/>
                                                <w:left w:val="none" w:sz="0" w:space="0" w:color="auto"/>
                                                <w:bottom w:val="none" w:sz="0" w:space="0" w:color="auto"/>
                                                <w:right w:val="none" w:sz="0" w:space="0" w:color="auto"/>
                                              </w:divBdr>
                                            </w:div>
                                            <w:div w:id="1897203964">
                                              <w:marLeft w:val="0"/>
                                              <w:marRight w:val="0"/>
                                              <w:marTop w:val="0"/>
                                              <w:marBottom w:val="200"/>
                                              <w:divBdr>
                                                <w:top w:val="none" w:sz="0" w:space="0" w:color="auto"/>
                                                <w:left w:val="none" w:sz="0" w:space="0" w:color="auto"/>
                                                <w:bottom w:val="none" w:sz="0" w:space="0" w:color="auto"/>
                                                <w:right w:val="none" w:sz="0" w:space="0" w:color="auto"/>
                                              </w:divBdr>
                                            </w:div>
                                            <w:div w:id="336886819">
                                              <w:marLeft w:val="0"/>
                                              <w:marRight w:val="0"/>
                                              <w:marTop w:val="0"/>
                                              <w:marBottom w:val="200"/>
                                              <w:divBdr>
                                                <w:top w:val="none" w:sz="0" w:space="0" w:color="auto"/>
                                                <w:left w:val="none" w:sz="0" w:space="0" w:color="auto"/>
                                                <w:bottom w:val="none" w:sz="0" w:space="0" w:color="auto"/>
                                                <w:right w:val="none" w:sz="0" w:space="0" w:color="auto"/>
                                              </w:divBdr>
                                            </w:div>
                                            <w:div w:id="1943223897">
                                              <w:marLeft w:val="0"/>
                                              <w:marRight w:val="0"/>
                                              <w:marTop w:val="0"/>
                                              <w:marBottom w:val="200"/>
                                              <w:divBdr>
                                                <w:top w:val="none" w:sz="0" w:space="0" w:color="auto"/>
                                                <w:left w:val="none" w:sz="0" w:space="0" w:color="auto"/>
                                                <w:bottom w:val="none" w:sz="0" w:space="0" w:color="auto"/>
                                                <w:right w:val="none" w:sz="0" w:space="0" w:color="auto"/>
                                              </w:divBdr>
                                            </w:div>
                                            <w:div w:id="1991667105">
                                              <w:marLeft w:val="0"/>
                                              <w:marRight w:val="0"/>
                                              <w:marTop w:val="0"/>
                                              <w:marBottom w:val="200"/>
                                              <w:divBdr>
                                                <w:top w:val="none" w:sz="0" w:space="0" w:color="auto"/>
                                                <w:left w:val="none" w:sz="0" w:space="0" w:color="auto"/>
                                                <w:bottom w:val="none" w:sz="0" w:space="0" w:color="auto"/>
                                                <w:right w:val="none" w:sz="0" w:space="0" w:color="auto"/>
                                              </w:divBdr>
                                            </w:div>
                                            <w:div w:id="1671641989">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8774056">
      <w:bodyDiv w:val="1"/>
      <w:marLeft w:val="0"/>
      <w:marRight w:val="0"/>
      <w:marTop w:val="0"/>
      <w:marBottom w:val="0"/>
      <w:divBdr>
        <w:top w:val="none" w:sz="0" w:space="0" w:color="auto"/>
        <w:left w:val="none" w:sz="0" w:space="0" w:color="auto"/>
        <w:bottom w:val="none" w:sz="0" w:space="0" w:color="auto"/>
        <w:right w:val="none" w:sz="0" w:space="0" w:color="auto"/>
      </w:divBdr>
      <w:divsChild>
        <w:div w:id="141971136">
          <w:marLeft w:val="0"/>
          <w:marRight w:val="0"/>
          <w:marTop w:val="30"/>
          <w:marBottom w:val="0"/>
          <w:divBdr>
            <w:top w:val="none" w:sz="0" w:space="0" w:color="auto"/>
            <w:left w:val="none" w:sz="0" w:space="0" w:color="auto"/>
            <w:bottom w:val="none" w:sz="0" w:space="0" w:color="auto"/>
            <w:right w:val="none" w:sz="0" w:space="0" w:color="auto"/>
          </w:divBdr>
          <w:divsChild>
            <w:div w:id="1593776186">
              <w:marLeft w:val="0"/>
              <w:marRight w:val="0"/>
              <w:marTop w:val="0"/>
              <w:marBottom w:val="0"/>
              <w:divBdr>
                <w:top w:val="none" w:sz="0" w:space="0" w:color="auto"/>
                <w:left w:val="none" w:sz="0" w:space="0" w:color="auto"/>
                <w:bottom w:val="none" w:sz="0" w:space="0" w:color="auto"/>
                <w:right w:val="none" w:sz="0" w:space="0" w:color="auto"/>
              </w:divBdr>
              <w:divsChild>
                <w:div w:id="637615951">
                  <w:marLeft w:val="0"/>
                  <w:marRight w:val="0"/>
                  <w:marTop w:val="0"/>
                  <w:marBottom w:val="0"/>
                  <w:divBdr>
                    <w:top w:val="none" w:sz="0" w:space="0" w:color="auto"/>
                    <w:left w:val="none" w:sz="0" w:space="0" w:color="auto"/>
                    <w:bottom w:val="none" w:sz="0" w:space="0" w:color="auto"/>
                    <w:right w:val="none" w:sz="0" w:space="0" w:color="auto"/>
                  </w:divBdr>
                  <w:divsChild>
                    <w:div w:id="126970301">
                      <w:marLeft w:val="-75"/>
                      <w:marRight w:val="-75"/>
                      <w:marTop w:val="0"/>
                      <w:marBottom w:val="0"/>
                      <w:divBdr>
                        <w:top w:val="none" w:sz="0" w:space="0" w:color="auto"/>
                        <w:left w:val="none" w:sz="0" w:space="0" w:color="auto"/>
                        <w:bottom w:val="none" w:sz="0" w:space="0" w:color="auto"/>
                        <w:right w:val="none" w:sz="0" w:space="0" w:color="auto"/>
                      </w:divBdr>
                      <w:divsChild>
                        <w:div w:id="1017317837">
                          <w:marLeft w:val="0"/>
                          <w:marRight w:val="0"/>
                          <w:marTop w:val="0"/>
                          <w:marBottom w:val="0"/>
                          <w:divBdr>
                            <w:top w:val="none" w:sz="0" w:space="0" w:color="auto"/>
                            <w:left w:val="none" w:sz="0" w:space="0" w:color="auto"/>
                            <w:bottom w:val="none" w:sz="0" w:space="0" w:color="auto"/>
                            <w:right w:val="none" w:sz="0" w:space="0" w:color="auto"/>
                          </w:divBdr>
                          <w:divsChild>
                            <w:div w:id="1570118553">
                              <w:marLeft w:val="0"/>
                              <w:marRight w:val="0"/>
                              <w:marTop w:val="0"/>
                              <w:marBottom w:val="0"/>
                              <w:divBdr>
                                <w:top w:val="none" w:sz="0" w:space="0" w:color="auto"/>
                                <w:left w:val="single" w:sz="6" w:space="9" w:color="AFAFAA"/>
                                <w:bottom w:val="none" w:sz="0" w:space="0" w:color="auto"/>
                                <w:right w:val="single" w:sz="6" w:space="9" w:color="AFAFAA"/>
                              </w:divBdr>
                              <w:divsChild>
                                <w:div w:id="630743683">
                                  <w:marLeft w:val="0"/>
                                  <w:marRight w:val="0"/>
                                  <w:marTop w:val="0"/>
                                  <w:marBottom w:val="0"/>
                                  <w:divBdr>
                                    <w:top w:val="none" w:sz="0" w:space="0" w:color="auto"/>
                                    <w:left w:val="none" w:sz="0" w:space="0" w:color="auto"/>
                                    <w:bottom w:val="none" w:sz="0" w:space="0" w:color="auto"/>
                                    <w:right w:val="none" w:sz="0" w:space="0" w:color="auto"/>
                                  </w:divBdr>
                                  <w:divsChild>
                                    <w:div w:id="812060020">
                                      <w:marLeft w:val="0"/>
                                      <w:marRight w:val="0"/>
                                      <w:marTop w:val="0"/>
                                      <w:marBottom w:val="0"/>
                                      <w:divBdr>
                                        <w:top w:val="none" w:sz="0" w:space="0" w:color="auto"/>
                                        <w:left w:val="none" w:sz="0" w:space="0" w:color="auto"/>
                                        <w:bottom w:val="none" w:sz="0" w:space="0" w:color="auto"/>
                                        <w:right w:val="none" w:sz="0" w:space="0" w:color="auto"/>
                                      </w:divBdr>
                                      <w:divsChild>
                                        <w:div w:id="114388479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854270842">
      <w:bodyDiv w:val="1"/>
      <w:marLeft w:val="0"/>
      <w:marRight w:val="0"/>
      <w:marTop w:val="0"/>
      <w:marBottom w:val="0"/>
      <w:divBdr>
        <w:top w:val="none" w:sz="0" w:space="0" w:color="auto"/>
        <w:left w:val="none" w:sz="0" w:space="0" w:color="auto"/>
        <w:bottom w:val="none" w:sz="0" w:space="0" w:color="auto"/>
        <w:right w:val="none" w:sz="0" w:space="0" w:color="auto"/>
      </w:divBdr>
      <w:divsChild>
        <w:div w:id="740101518">
          <w:marLeft w:val="0"/>
          <w:marRight w:val="120"/>
          <w:marTop w:val="120"/>
          <w:marBottom w:val="0"/>
          <w:divBdr>
            <w:top w:val="single" w:sz="12" w:space="4" w:color="D5E28D"/>
            <w:left w:val="single" w:sz="12" w:space="6" w:color="D5E28D"/>
            <w:bottom w:val="single" w:sz="12" w:space="0" w:color="D5E28D"/>
            <w:right w:val="single" w:sz="12" w:space="6" w:color="D5E28D"/>
          </w:divBdr>
        </w:div>
        <w:div w:id="427579026">
          <w:marLeft w:val="0"/>
          <w:marRight w:val="0"/>
          <w:marTop w:val="0"/>
          <w:marBottom w:val="0"/>
          <w:divBdr>
            <w:top w:val="none" w:sz="0" w:space="0" w:color="auto"/>
            <w:left w:val="none" w:sz="0" w:space="0" w:color="auto"/>
            <w:bottom w:val="none" w:sz="0" w:space="0" w:color="auto"/>
            <w:right w:val="none" w:sz="0" w:space="0" w:color="auto"/>
          </w:divBdr>
          <w:divsChild>
            <w:div w:id="328408880">
              <w:marLeft w:val="0"/>
              <w:marRight w:val="0"/>
              <w:marTop w:val="120"/>
              <w:marBottom w:val="0"/>
              <w:divBdr>
                <w:top w:val="single" w:sz="12" w:space="4" w:color="D5E28D"/>
                <w:left w:val="single" w:sz="12" w:space="6" w:color="D5E28D"/>
                <w:bottom w:val="single" w:sz="12" w:space="0" w:color="D5E28D"/>
                <w:right w:val="single" w:sz="12" w:space="6" w:color="D5E28D"/>
              </w:divBdr>
              <w:divsChild>
                <w:div w:id="93408727">
                  <w:marLeft w:val="0"/>
                  <w:marRight w:val="90"/>
                  <w:marTop w:val="0"/>
                  <w:marBottom w:val="0"/>
                  <w:divBdr>
                    <w:top w:val="none" w:sz="0" w:space="0" w:color="auto"/>
                    <w:left w:val="none" w:sz="0" w:space="0" w:color="auto"/>
                    <w:bottom w:val="none" w:sz="0" w:space="0" w:color="auto"/>
                    <w:right w:val="none" w:sz="0" w:space="0" w:color="auto"/>
                  </w:divBdr>
                </w:div>
                <w:div w:id="1664816867">
                  <w:marLeft w:val="0"/>
                  <w:marRight w:val="0"/>
                  <w:marTop w:val="0"/>
                  <w:marBottom w:val="0"/>
                  <w:divBdr>
                    <w:top w:val="none" w:sz="0" w:space="0" w:color="auto"/>
                    <w:left w:val="none" w:sz="0" w:space="0" w:color="auto"/>
                    <w:bottom w:val="none" w:sz="0" w:space="0" w:color="auto"/>
                    <w:right w:val="none" w:sz="0" w:space="0" w:color="auto"/>
                  </w:divBdr>
                </w:div>
              </w:divsChild>
            </w:div>
            <w:div w:id="485434231">
              <w:marLeft w:val="0"/>
              <w:marRight w:val="0"/>
              <w:marTop w:val="120"/>
              <w:marBottom w:val="0"/>
              <w:divBdr>
                <w:top w:val="single" w:sz="12" w:space="4" w:color="D5E28D"/>
                <w:left w:val="single" w:sz="12" w:space="6" w:color="D5E28D"/>
                <w:bottom w:val="single" w:sz="12" w:space="0" w:color="D5E28D"/>
                <w:right w:val="single" w:sz="12" w:space="6" w:color="D5E28D"/>
              </w:divBdr>
              <w:divsChild>
                <w:div w:id="46297351">
                  <w:marLeft w:val="0"/>
                  <w:marRight w:val="90"/>
                  <w:marTop w:val="0"/>
                  <w:marBottom w:val="0"/>
                  <w:divBdr>
                    <w:top w:val="none" w:sz="0" w:space="0" w:color="auto"/>
                    <w:left w:val="none" w:sz="0" w:space="0" w:color="auto"/>
                    <w:bottom w:val="none" w:sz="0" w:space="0" w:color="auto"/>
                    <w:right w:val="none" w:sz="0" w:space="0" w:color="auto"/>
                  </w:divBdr>
                </w:div>
                <w:div w:id="109420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741073">
          <w:marLeft w:val="0"/>
          <w:marRight w:val="0"/>
          <w:marTop w:val="120"/>
          <w:marBottom w:val="0"/>
          <w:divBdr>
            <w:top w:val="single" w:sz="12" w:space="2" w:color="D5E28D"/>
            <w:left w:val="single" w:sz="12" w:space="6" w:color="D5E28D"/>
            <w:bottom w:val="single" w:sz="12" w:space="9" w:color="D5E28D"/>
            <w:right w:val="single" w:sz="12" w:space="6" w:color="D5E28D"/>
          </w:divBdr>
        </w:div>
        <w:div w:id="62188136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854922837">
      <w:bodyDiv w:val="1"/>
      <w:marLeft w:val="0"/>
      <w:marRight w:val="0"/>
      <w:marTop w:val="0"/>
      <w:marBottom w:val="0"/>
      <w:divBdr>
        <w:top w:val="none" w:sz="0" w:space="0" w:color="auto"/>
        <w:left w:val="none" w:sz="0" w:space="0" w:color="auto"/>
        <w:bottom w:val="none" w:sz="0" w:space="0" w:color="auto"/>
        <w:right w:val="none" w:sz="0" w:space="0" w:color="auto"/>
      </w:divBdr>
      <w:divsChild>
        <w:div w:id="449596666">
          <w:marLeft w:val="0"/>
          <w:marRight w:val="0"/>
          <w:marTop w:val="30"/>
          <w:marBottom w:val="0"/>
          <w:divBdr>
            <w:top w:val="none" w:sz="0" w:space="0" w:color="auto"/>
            <w:left w:val="none" w:sz="0" w:space="0" w:color="auto"/>
            <w:bottom w:val="none" w:sz="0" w:space="0" w:color="auto"/>
            <w:right w:val="none" w:sz="0" w:space="0" w:color="auto"/>
          </w:divBdr>
          <w:divsChild>
            <w:div w:id="288900975">
              <w:marLeft w:val="0"/>
              <w:marRight w:val="0"/>
              <w:marTop w:val="0"/>
              <w:marBottom w:val="0"/>
              <w:divBdr>
                <w:top w:val="none" w:sz="0" w:space="0" w:color="auto"/>
                <w:left w:val="none" w:sz="0" w:space="0" w:color="auto"/>
                <w:bottom w:val="none" w:sz="0" w:space="0" w:color="auto"/>
                <w:right w:val="none" w:sz="0" w:space="0" w:color="auto"/>
              </w:divBdr>
              <w:divsChild>
                <w:div w:id="738598044">
                  <w:marLeft w:val="0"/>
                  <w:marRight w:val="0"/>
                  <w:marTop w:val="0"/>
                  <w:marBottom w:val="0"/>
                  <w:divBdr>
                    <w:top w:val="none" w:sz="0" w:space="0" w:color="auto"/>
                    <w:left w:val="none" w:sz="0" w:space="0" w:color="auto"/>
                    <w:bottom w:val="none" w:sz="0" w:space="0" w:color="auto"/>
                    <w:right w:val="none" w:sz="0" w:space="0" w:color="auto"/>
                  </w:divBdr>
                  <w:divsChild>
                    <w:div w:id="1527714158">
                      <w:marLeft w:val="-75"/>
                      <w:marRight w:val="-75"/>
                      <w:marTop w:val="0"/>
                      <w:marBottom w:val="0"/>
                      <w:divBdr>
                        <w:top w:val="none" w:sz="0" w:space="0" w:color="auto"/>
                        <w:left w:val="none" w:sz="0" w:space="0" w:color="auto"/>
                        <w:bottom w:val="none" w:sz="0" w:space="0" w:color="auto"/>
                        <w:right w:val="none" w:sz="0" w:space="0" w:color="auto"/>
                      </w:divBdr>
                      <w:divsChild>
                        <w:div w:id="196505890">
                          <w:marLeft w:val="0"/>
                          <w:marRight w:val="0"/>
                          <w:marTop w:val="0"/>
                          <w:marBottom w:val="0"/>
                          <w:divBdr>
                            <w:top w:val="none" w:sz="0" w:space="0" w:color="auto"/>
                            <w:left w:val="none" w:sz="0" w:space="0" w:color="auto"/>
                            <w:bottom w:val="none" w:sz="0" w:space="0" w:color="auto"/>
                            <w:right w:val="none" w:sz="0" w:space="0" w:color="auto"/>
                          </w:divBdr>
                          <w:divsChild>
                            <w:div w:id="815924151">
                              <w:marLeft w:val="0"/>
                              <w:marRight w:val="0"/>
                              <w:marTop w:val="0"/>
                              <w:marBottom w:val="0"/>
                              <w:divBdr>
                                <w:top w:val="none" w:sz="0" w:space="0" w:color="auto"/>
                                <w:left w:val="single" w:sz="6" w:space="9" w:color="AFAFAA"/>
                                <w:bottom w:val="none" w:sz="0" w:space="0" w:color="auto"/>
                                <w:right w:val="single" w:sz="6" w:space="9" w:color="AFAFAA"/>
                              </w:divBdr>
                              <w:divsChild>
                                <w:div w:id="72824373">
                                  <w:marLeft w:val="0"/>
                                  <w:marRight w:val="0"/>
                                  <w:marTop w:val="0"/>
                                  <w:marBottom w:val="0"/>
                                  <w:divBdr>
                                    <w:top w:val="none" w:sz="0" w:space="0" w:color="auto"/>
                                    <w:left w:val="none" w:sz="0" w:space="0" w:color="auto"/>
                                    <w:bottom w:val="none" w:sz="0" w:space="0" w:color="auto"/>
                                    <w:right w:val="none" w:sz="0" w:space="0" w:color="auto"/>
                                  </w:divBdr>
                                  <w:divsChild>
                                    <w:div w:id="69215293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861162335">
      <w:bodyDiv w:val="1"/>
      <w:marLeft w:val="0"/>
      <w:marRight w:val="0"/>
      <w:marTop w:val="0"/>
      <w:marBottom w:val="0"/>
      <w:divBdr>
        <w:top w:val="none" w:sz="0" w:space="0" w:color="auto"/>
        <w:left w:val="none" w:sz="0" w:space="0" w:color="auto"/>
        <w:bottom w:val="none" w:sz="0" w:space="0" w:color="auto"/>
        <w:right w:val="none" w:sz="0" w:space="0" w:color="auto"/>
      </w:divBdr>
      <w:divsChild>
        <w:div w:id="1353871955">
          <w:marLeft w:val="0"/>
          <w:marRight w:val="120"/>
          <w:marTop w:val="120"/>
          <w:marBottom w:val="0"/>
          <w:divBdr>
            <w:top w:val="single" w:sz="12" w:space="4" w:color="D5E28D"/>
            <w:left w:val="single" w:sz="12" w:space="6" w:color="D5E28D"/>
            <w:bottom w:val="single" w:sz="12" w:space="0" w:color="D5E28D"/>
            <w:right w:val="single" w:sz="12" w:space="6" w:color="D5E28D"/>
          </w:divBdr>
        </w:div>
        <w:div w:id="379598810">
          <w:marLeft w:val="0"/>
          <w:marRight w:val="0"/>
          <w:marTop w:val="0"/>
          <w:marBottom w:val="0"/>
          <w:divBdr>
            <w:top w:val="none" w:sz="0" w:space="0" w:color="auto"/>
            <w:left w:val="none" w:sz="0" w:space="0" w:color="auto"/>
            <w:bottom w:val="none" w:sz="0" w:space="0" w:color="auto"/>
            <w:right w:val="none" w:sz="0" w:space="0" w:color="auto"/>
          </w:divBdr>
          <w:divsChild>
            <w:div w:id="1668901173">
              <w:marLeft w:val="0"/>
              <w:marRight w:val="0"/>
              <w:marTop w:val="120"/>
              <w:marBottom w:val="0"/>
              <w:divBdr>
                <w:top w:val="single" w:sz="12" w:space="4" w:color="D5E28D"/>
                <w:left w:val="single" w:sz="12" w:space="6" w:color="D5E28D"/>
                <w:bottom w:val="single" w:sz="12" w:space="0" w:color="D5E28D"/>
                <w:right w:val="single" w:sz="12" w:space="6" w:color="D5E28D"/>
              </w:divBdr>
              <w:divsChild>
                <w:div w:id="2033531142">
                  <w:marLeft w:val="0"/>
                  <w:marRight w:val="90"/>
                  <w:marTop w:val="0"/>
                  <w:marBottom w:val="0"/>
                  <w:divBdr>
                    <w:top w:val="none" w:sz="0" w:space="0" w:color="auto"/>
                    <w:left w:val="none" w:sz="0" w:space="0" w:color="auto"/>
                    <w:bottom w:val="none" w:sz="0" w:space="0" w:color="auto"/>
                    <w:right w:val="none" w:sz="0" w:space="0" w:color="auto"/>
                  </w:divBdr>
                </w:div>
                <w:div w:id="965428685">
                  <w:marLeft w:val="0"/>
                  <w:marRight w:val="0"/>
                  <w:marTop w:val="0"/>
                  <w:marBottom w:val="0"/>
                  <w:divBdr>
                    <w:top w:val="none" w:sz="0" w:space="0" w:color="auto"/>
                    <w:left w:val="none" w:sz="0" w:space="0" w:color="auto"/>
                    <w:bottom w:val="none" w:sz="0" w:space="0" w:color="auto"/>
                    <w:right w:val="none" w:sz="0" w:space="0" w:color="auto"/>
                  </w:divBdr>
                </w:div>
              </w:divsChild>
            </w:div>
            <w:div w:id="1764954220">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17607716">
                  <w:marLeft w:val="0"/>
                  <w:marRight w:val="90"/>
                  <w:marTop w:val="0"/>
                  <w:marBottom w:val="0"/>
                  <w:divBdr>
                    <w:top w:val="none" w:sz="0" w:space="0" w:color="auto"/>
                    <w:left w:val="none" w:sz="0" w:space="0" w:color="auto"/>
                    <w:bottom w:val="none" w:sz="0" w:space="0" w:color="auto"/>
                    <w:right w:val="none" w:sz="0" w:space="0" w:color="auto"/>
                  </w:divBdr>
                </w:div>
                <w:div w:id="5578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295946">
          <w:marLeft w:val="0"/>
          <w:marRight w:val="0"/>
          <w:marTop w:val="120"/>
          <w:marBottom w:val="0"/>
          <w:divBdr>
            <w:top w:val="single" w:sz="12" w:space="2" w:color="D5E28D"/>
            <w:left w:val="single" w:sz="12" w:space="6" w:color="D5E28D"/>
            <w:bottom w:val="single" w:sz="12" w:space="9" w:color="D5E28D"/>
            <w:right w:val="single" w:sz="12" w:space="6" w:color="D5E28D"/>
          </w:divBdr>
        </w:div>
        <w:div w:id="132273307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875702737">
      <w:bodyDiv w:val="1"/>
      <w:marLeft w:val="0"/>
      <w:marRight w:val="0"/>
      <w:marTop w:val="0"/>
      <w:marBottom w:val="0"/>
      <w:divBdr>
        <w:top w:val="none" w:sz="0" w:space="0" w:color="auto"/>
        <w:left w:val="none" w:sz="0" w:space="0" w:color="auto"/>
        <w:bottom w:val="none" w:sz="0" w:space="0" w:color="auto"/>
        <w:right w:val="none" w:sz="0" w:space="0" w:color="auto"/>
      </w:divBdr>
    </w:div>
    <w:div w:id="898443908">
      <w:bodyDiv w:val="1"/>
      <w:marLeft w:val="0"/>
      <w:marRight w:val="0"/>
      <w:marTop w:val="0"/>
      <w:marBottom w:val="0"/>
      <w:divBdr>
        <w:top w:val="none" w:sz="0" w:space="0" w:color="auto"/>
        <w:left w:val="none" w:sz="0" w:space="0" w:color="auto"/>
        <w:bottom w:val="none" w:sz="0" w:space="0" w:color="auto"/>
        <w:right w:val="none" w:sz="0" w:space="0" w:color="auto"/>
      </w:divBdr>
      <w:divsChild>
        <w:div w:id="1006789974">
          <w:marLeft w:val="0"/>
          <w:marRight w:val="120"/>
          <w:marTop w:val="120"/>
          <w:marBottom w:val="0"/>
          <w:divBdr>
            <w:top w:val="single" w:sz="12" w:space="4" w:color="D5E28D"/>
            <w:left w:val="single" w:sz="12" w:space="6" w:color="D5E28D"/>
            <w:bottom w:val="single" w:sz="12" w:space="0" w:color="D5E28D"/>
            <w:right w:val="single" w:sz="12" w:space="6" w:color="D5E28D"/>
          </w:divBdr>
        </w:div>
        <w:div w:id="647828105">
          <w:marLeft w:val="0"/>
          <w:marRight w:val="0"/>
          <w:marTop w:val="0"/>
          <w:marBottom w:val="0"/>
          <w:divBdr>
            <w:top w:val="none" w:sz="0" w:space="0" w:color="auto"/>
            <w:left w:val="none" w:sz="0" w:space="0" w:color="auto"/>
            <w:bottom w:val="none" w:sz="0" w:space="0" w:color="auto"/>
            <w:right w:val="none" w:sz="0" w:space="0" w:color="auto"/>
          </w:divBdr>
          <w:divsChild>
            <w:div w:id="15087860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955409918">
                  <w:marLeft w:val="0"/>
                  <w:marRight w:val="90"/>
                  <w:marTop w:val="0"/>
                  <w:marBottom w:val="0"/>
                  <w:divBdr>
                    <w:top w:val="none" w:sz="0" w:space="0" w:color="auto"/>
                    <w:left w:val="none" w:sz="0" w:space="0" w:color="auto"/>
                    <w:bottom w:val="none" w:sz="0" w:space="0" w:color="auto"/>
                    <w:right w:val="none" w:sz="0" w:space="0" w:color="auto"/>
                  </w:divBdr>
                </w:div>
              </w:divsChild>
            </w:div>
            <w:div w:id="196565058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41706163">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844934900">
          <w:marLeft w:val="0"/>
          <w:marRight w:val="0"/>
          <w:marTop w:val="120"/>
          <w:marBottom w:val="0"/>
          <w:divBdr>
            <w:top w:val="single" w:sz="12" w:space="2" w:color="D5E28D"/>
            <w:left w:val="single" w:sz="12" w:space="6" w:color="D5E28D"/>
            <w:bottom w:val="single" w:sz="12" w:space="9" w:color="D5E28D"/>
            <w:right w:val="single" w:sz="12" w:space="6" w:color="D5E28D"/>
          </w:divBdr>
        </w:div>
        <w:div w:id="117568274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06961879">
      <w:bodyDiv w:val="1"/>
      <w:marLeft w:val="0"/>
      <w:marRight w:val="0"/>
      <w:marTop w:val="0"/>
      <w:marBottom w:val="0"/>
      <w:divBdr>
        <w:top w:val="none" w:sz="0" w:space="0" w:color="auto"/>
        <w:left w:val="none" w:sz="0" w:space="0" w:color="auto"/>
        <w:bottom w:val="none" w:sz="0" w:space="0" w:color="auto"/>
        <w:right w:val="none" w:sz="0" w:space="0" w:color="auto"/>
      </w:divBdr>
      <w:divsChild>
        <w:div w:id="837110378">
          <w:marLeft w:val="0"/>
          <w:marRight w:val="120"/>
          <w:marTop w:val="120"/>
          <w:marBottom w:val="0"/>
          <w:divBdr>
            <w:top w:val="single" w:sz="12" w:space="4" w:color="D5E28D"/>
            <w:left w:val="single" w:sz="12" w:space="6" w:color="D5E28D"/>
            <w:bottom w:val="single" w:sz="12" w:space="0" w:color="D5E28D"/>
            <w:right w:val="single" w:sz="12" w:space="6" w:color="D5E28D"/>
          </w:divBdr>
        </w:div>
        <w:div w:id="841509596">
          <w:marLeft w:val="0"/>
          <w:marRight w:val="0"/>
          <w:marTop w:val="0"/>
          <w:marBottom w:val="0"/>
          <w:divBdr>
            <w:top w:val="none" w:sz="0" w:space="0" w:color="auto"/>
            <w:left w:val="none" w:sz="0" w:space="0" w:color="auto"/>
            <w:bottom w:val="none" w:sz="0" w:space="0" w:color="auto"/>
            <w:right w:val="none" w:sz="0" w:space="0" w:color="auto"/>
          </w:divBdr>
          <w:divsChild>
            <w:div w:id="56217823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45823263">
                  <w:marLeft w:val="0"/>
                  <w:marRight w:val="90"/>
                  <w:marTop w:val="0"/>
                  <w:marBottom w:val="0"/>
                  <w:divBdr>
                    <w:top w:val="none" w:sz="0" w:space="0" w:color="auto"/>
                    <w:left w:val="none" w:sz="0" w:space="0" w:color="auto"/>
                    <w:bottom w:val="none" w:sz="0" w:space="0" w:color="auto"/>
                    <w:right w:val="none" w:sz="0" w:space="0" w:color="auto"/>
                  </w:divBdr>
                </w:div>
              </w:divsChild>
            </w:div>
            <w:div w:id="1179000288">
              <w:marLeft w:val="0"/>
              <w:marRight w:val="0"/>
              <w:marTop w:val="120"/>
              <w:marBottom w:val="0"/>
              <w:divBdr>
                <w:top w:val="single" w:sz="12" w:space="4" w:color="D5E28D"/>
                <w:left w:val="single" w:sz="12" w:space="6" w:color="D5E28D"/>
                <w:bottom w:val="single" w:sz="12" w:space="0" w:color="D5E28D"/>
                <w:right w:val="single" w:sz="12" w:space="6" w:color="D5E28D"/>
              </w:divBdr>
              <w:divsChild>
                <w:div w:id="541752146">
                  <w:marLeft w:val="0"/>
                  <w:marRight w:val="90"/>
                  <w:marTop w:val="0"/>
                  <w:marBottom w:val="0"/>
                  <w:divBdr>
                    <w:top w:val="none" w:sz="0" w:space="0" w:color="auto"/>
                    <w:left w:val="none" w:sz="0" w:space="0" w:color="auto"/>
                    <w:bottom w:val="none" w:sz="0" w:space="0" w:color="auto"/>
                    <w:right w:val="none" w:sz="0" w:space="0" w:color="auto"/>
                  </w:divBdr>
                </w:div>
                <w:div w:id="35018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65454">
          <w:marLeft w:val="0"/>
          <w:marRight w:val="0"/>
          <w:marTop w:val="120"/>
          <w:marBottom w:val="0"/>
          <w:divBdr>
            <w:top w:val="single" w:sz="12" w:space="2" w:color="D5E28D"/>
            <w:left w:val="single" w:sz="12" w:space="6" w:color="D5E28D"/>
            <w:bottom w:val="single" w:sz="12" w:space="9" w:color="D5E28D"/>
            <w:right w:val="single" w:sz="12" w:space="6" w:color="D5E28D"/>
          </w:divBdr>
        </w:div>
        <w:div w:id="42017955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26963453">
      <w:bodyDiv w:val="1"/>
      <w:marLeft w:val="0"/>
      <w:marRight w:val="0"/>
      <w:marTop w:val="0"/>
      <w:marBottom w:val="0"/>
      <w:divBdr>
        <w:top w:val="none" w:sz="0" w:space="0" w:color="auto"/>
        <w:left w:val="none" w:sz="0" w:space="0" w:color="auto"/>
        <w:bottom w:val="none" w:sz="0" w:space="0" w:color="auto"/>
        <w:right w:val="none" w:sz="0" w:space="0" w:color="auto"/>
      </w:divBdr>
    </w:div>
    <w:div w:id="931160572">
      <w:bodyDiv w:val="1"/>
      <w:marLeft w:val="0"/>
      <w:marRight w:val="0"/>
      <w:marTop w:val="0"/>
      <w:marBottom w:val="0"/>
      <w:divBdr>
        <w:top w:val="none" w:sz="0" w:space="0" w:color="auto"/>
        <w:left w:val="none" w:sz="0" w:space="0" w:color="auto"/>
        <w:bottom w:val="none" w:sz="0" w:space="0" w:color="auto"/>
        <w:right w:val="none" w:sz="0" w:space="0" w:color="auto"/>
      </w:divBdr>
      <w:divsChild>
        <w:div w:id="1961181533">
          <w:marLeft w:val="0"/>
          <w:marRight w:val="0"/>
          <w:marTop w:val="30"/>
          <w:marBottom w:val="0"/>
          <w:divBdr>
            <w:top w:val="none" w:sz="0" w:space="0" w:color="auto"/>
            <w:left w:val="none" w:sz="0" w:space="0" w:color="auto"/>
            <w:bottom w:val="none" w:sz="0" w:space="0" w:color="auto"/>
            <w:right w:val="none" w:sz="0" w:space="0" w:color="auto"/>
          </w:divBdr>
          <w:divsChild>
            <w:div w:id="1593125801">
              <w:marLeft w:val="0"/>
              <w:marRight w:val="0"/>
              <w:marTop w:val="0"/>
              <w:marBottom w:val="0"/>
              <w:divBdr>
                <w:top w:val="none" w:sz="0" w:space="0" w:color="auto"/>
                <w:left w:val="none" w:sz="0" w:space="0" w:color="auto"/>
                <w:bottom w:val="none" w:sz="0" w:space="0" w:color="auto"/>
                <w:right w:val="none" w:sz="0" w:space="0" w:color="auto"/>
              </w:divBdr>
              <w:divsChild>
                <w:div w:id="8335212">
                  <w:marLeft w:val="0"/>
                  <w:marRight w:val="0"/>
                  <w:marTop w:val="0"/>
                  <w:marBottom w:val="0"/>
                  <w:divBdr>
                    <w:top w:val="none" w:sz="0" w:space="0" w:color="auto"/>
                    <w:left w:val="none" w:sz="0" w:space="0" w:color="auto"/>
                    <w:bottom w:val="none" w:sz="0" w:space="0" w:color="auto"/>
                    <w:right w:val="none" w:sz="0" w:space="0" w:color="auto"/>
                  </w:divBdr>
                  <w:divsChild>
                    <w:div w:id="963776169">
                      <w:marLeft w:val="-75"/>
                      <w:marRight w:val="-75"/>
                      <w:marTop w:val="0"/>
                      <w:marBottom w:val="0"/>
                      <w:divBdr>
                        <w:top w:val="none" w:sz="0" w:space="0" w:color="auto"/>
                        <w:left w:val="none" w:sz="0" w:space="0" w:color="auto"/>
                        <w:bottom w:val="none" w:sz="0" w:space="0" w:color="auto"/>
                        <w:right w:val="none" w:sz="0" w:space="0" w:color="auto"/>
                      </w:divBdr>
                      <w:divsChild>
                        <w:div w:id="1369646227">
                          <w:marLeft w:val="0"/>
                          <w:marRight w:val="0"/>
                          <w:marTop w:val="0"/>
                          <w:marBottom w:val="0"/>
                          <w:divBdr>
                            <w:top w:val="none" w:sz="0" w:space="0" w:color="auto"/>
                            <w:left w:val="none" w:sz="0" w:space="0" w:color="auto"/>
                            <w:bottom w:val="none" w:sz="0" w:space="0" w:color="auto"/>
                            <w:right w:val="none" w:sz="0" w:space="0" w:color="auto"/>
                          </w:divBdr>
                          <w:divsChild>
                            <w:div w:id="70472031">
                              <w:marLeft w:val="0"/>
                              <w:marRight w:val="0"/>
                              <w:marTop w:val="0"/>
                              <w:marBottom w:val="0"/>
                              <w:divBdr>
                                <w:top w:val="none" w:sz="0" w:space="0" w:color="auto"/>
                                <w:left w:val="single" w:sz="6" w:space="9" w:color="AFAFAA"/>
                                <w:bottom w:val="none" w:sz="0" w:space="0" w:color="auto"/>
                                <w:right w:val="single" w:sz="6" w:space="9" w:color="AFAFAA"/>
                              </w:divBdr>
                              <w:divsChild>
                                <w:div w:id="1769033964">
                                  <w:marLeft w:val="0"/>
                                  <w:marRight w:val="0"/>
                                  <w:marTop w:val="0"/>
                                  <w:marBottom w:val="0"/>
                                  <w:divBdr>
                                    <w:top w:val="none" w:sz="0" w:space="0" w:color="auto"/>
                                    <w:left w:val="none" w:sz="0" w:space="0" w:color="auto"/>
                                    <w:bottom w:val="none" w:sz="0" w:space="0" w:color="auto"/>
                                    <w:right w:val="none" w:sz="0" w:space="0" w:color="auto"/>
                                  </w:divBdr>
                                  <w:divsChild>
                                    <w:div w:id="1806193242">
                                      <w:marLeft w:val="0"/>
                                      <w:marRight w:val="0"/>
                                      <w:marTop w:val="0"/>
                                      <w:marBottom w:val="0"/>
                                      <w:divBdr>
                                        <w:top w:val="none" w:sz="0" w:space="0" w:color="auto"/>
                                        <w:left w:val="none" w:sz="0" w:space="0" w:color="auto"/>
                                        <w:bottom w:val="none" w:sz="0" w:space="0" w:color="auto"/>
                                        <w:right w:val="none" w:sz="0" w:space="0" w:color="auto"/>
                                      </w:divBdr>
                                      <w:divsChild>
                                        <w:div w:id="72869522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020277882">
      <w:bodyDiv w:val="1"/>
      <w:marLeft w:val="0"/>
      <w:marRight w:val="0"/>
      <w:marTop w:val="0"/>
      <w:marBottom w:val="0"/>
      <w:divBdr>
        <w:top w:val="none" w:sz="0" w:space="0" w:color="auto"/>
        <w:left w:val="none" w:sz="0" w:space="0" w:color="auto"/>
        <w:bottom w:val="none" w:sz="0" w:space="0" w:color="auto"/>
        <w:right w:val="none" w:sz="0" w:space="0" w:color="auto"/>
      </w:divBdr>
    </w:div>
    <w:div w:id="1023366514">
      <w:bodyDiv w:val="1"/>
      <w:marLeft w:val="0"/>
      <w:marRight w:val="0"/>
      <w:marTop w:val="0"/>
      <w:marBottom w:val="0"/>
      <w:divBdr>
        <w:top w:val="none" w:sz="0" w:space="0" w:color="auto"/>
        <w:left w:val="none" w:sz="0" w:space="0" w:color="auto"/>
        <w:bottom w:val="none" w:sz="0" w:space="0" w:color="auto"/>
        <w:right w:val="none" w:sz="0" w:space="0" w:color="auto"/>
      </w:divBdr>
    </w:div>
    <w:div w:id="1059673227">
      <w:bodyDiv w:val="1"/>
      <w:marLeft w:val="0"/>
      <w:marRight w:val="0"/>
      <w:marTop w:val="0"/>
      <w:marBottom w:val="0"/>
      <w:divBdr>
        <w:top w:val="none" w:sz="0" w:space="0" w:color="auto"/>
        <w:left w:val="none" w:sz="0" w:space="0" w:color="auto"/>
        <w:bottom w:val="none" w:sz="0" w:space="0" w:color="auto"/>
        <w:right w:val="none" w:sz="0" w:space="0" w:color="auto"/>
      </w:divBdr>
    </w:div>
    <w:div w:id="1061517924">
      <w:bodyDiv w:val="1"/>
      <w:marLeft w:val="0"/>
      <w:marRight w:val="0"/>
      <w:marTop w:val="0"/>
      <w:marBottom w:val="0"/>
      <w:divBdr>
        <w:top w:val="none" w:sz="0" w:space="0" w:color="auto"/>
        <w:left w:val="none" w:sz="0" w:space="0" w:color="auto"/>
        <w:bottom w:val="none" w:sz="0" w:space="0" w:color="auto"/>
        <w:right w:val="none" w:sz="0" w:space="0" w:color="auto"/>
      </w:divBdr>
      <w:divsChild>
        <w:div w:id="263417475">
          <w:marLeft w:val="0"/>
          <w:marRight w:val="0"/>
          <w:marTop w:val="30"/>
          <w:marBottom w:val="0"/>
          <w:divBdr>
            <w:top w:val="none" w:sz="0" w:space="0" w:color="auto"/>
            <w:left w:val="none" w:sz="0" w:space="0" w:color="auto"/>
            <w:bottom w:val="none" w:sz="0" w:space="0" w:color="auto"/>
            <w:right w:val="none" w:sz="0" w:space="0" w:color="auto"/>
          </w:divBdr>
          <w:divsChild>
            <w:div w:id="677778097">
              <w:marLeft w:val="0"/>
              <w:marRight w:val="0"/>
              <w:marTop w:val="0"/>
              <w:marBottom w:val="0"/>
              <w:divBdr>
                <w:top w:val="none" w:sz="0" w:space="0" w:color="auto"/>
                <w:left w:val="none" w:sz="0" w:space="0" w:color="auto"/>
                <w:bottom w:val="none" w:sz="0" w:space="0" w:color="auto"/>
                <w:right w:val="none" w:sz="0" w:space="0" w:color="auto"/>
              </w:divBdr>
              <w:divsChild>
                <w:div w:id="1887909092">
                  <w:marLeft w:val="0"/>
                  <w:marRight w:val="0"/>
                  <w:marTop w:val="0"/>
                  <w:marBottom w:val="0"/>
                  <w:divBdr>
                    <w:top w:val="none" w:sz="0" w:space="0" w:color="auto"/>
                    <w:left w:val="none" w:sz="0" w:space="0" w:color="auto"/>
                    <w:bottom w:val="none" w:sz="0" w:space="0" w:color="auto"/>
                    <w:right w:val="none" w:sz="0" w:space="0" w:color="auto"/>
                  </w:divBdr>
                  <w:divsChild>
                    <w:div w:id="1466971646">
                      <w:marLeft w:val="-75"/>
                      <w:marRight w:val="-75"/>
                      <w:marTop w:val="0"/>
                      <w:marBottom w:val="0"/>
                      <w:divBdr>
                        <w:top w:val="none" w:sz="0" w:space="0" w:color="auto"/>
                        <w:left w:val="none" w:sz="0" w:space="0" w:color="auto"/>
                        <w:bottom w:val="none" w:sz="0" w:space="0" w:color="auto"/>
                        <w:right w:val="none" w:sz="0" w:space="0" w:color="auto"/>
                      </w:divBdr>
                      <w:divsChild>
                        <w:div w:id="1508404647">
                          <w:marLeft w:val="0"/>
                          <w:marRight w:val="0"/>
                          <w:marTop w:val="0"/>
                          <w:marBottom w:val="0"/>
                          <w:divBdr>
                            <w:top w:val="none" w:sz="0" w:space="0" w:color="auto"/>
                            <w:left w:val="none" w:sz="0" w:space="0" w:color="auto"/>
                            <w:bottom w:val="none" w:sz="0" w:space="0" w:color="auto"/>
                            <w:right w:val="none" w:sz="0" w:space="0" w:color="auto"/>
                          </w:divBdr>
                          <w:divsChild>
                            <w:div w:id="1203637865">
                              <w:marLeft w:val="0"/>
                              <w:marRight w:val="0"/>
                              <w:marTop w:val="0"/>
                              <w:marBottom w:val="0"/>
                              <w:divBdr>
                                <w:top w:val="none" w:sz="0" w:space="0" w:color="auto"/>
                                <w:left w:val="single" w:sz="6" w:space="9" w:color="AFAFAA"/>
                                <w:bottom w:val="none" w:sz="0" w:space="0" w:color="auto"/>
                                <w:right w:val="single" w:sz="6" w:space="9" w:color="AFAFAA"/>
                              </w:divBdr>
                              <w:divsChild>
                                <w:div w:id="735130980">
                                  <w:marLeft w:val="0"/>
                                  <w:marRight w:val="0"/>
                                  <w:marTop w:val="0"/>
                                  <w:marBottom w:val="0"/>
                                  <w:divBdr>
                                    <w:top w:val="none" w:sz="0" w:space="0" w:color="auto"/>
                                    <w:left w:val="none" w:sz="0" w:space="0" w:color="auto"/>
                                    <w:bottom w:val="none" w:sz="0" w:space="0" w:color="auto"/>
                                    <w:right w:val="none" w:sz="0" w:space="0" w:color="auto"/>
                                  </w:divBdr>
                                  <w:divsChild>
                                    <w:div w:id="553663860">
                                      <w:marLeft w:val="0"/>
                                      <w:marRight w:val="0"/>
                                      <w:marTop w:val="0"/>
                                      <w:marBottom w:val="0"/>
                                      <w:divBdr>
                                        <w:top w:val="none" w:sz="0" w:space="0" w:color="auto"/>
                                        <w:left w:val="none" w:sz="0" w:space="0" w:color="auto"/>
                                        <w:bottom w:val="none" w:sz="0" w:space="0" w:color="auto"/>
                                        <w:right w:val="none" w:sz="0" w:space="0" w:color="auto"/>
                                      </w:divBdr>
                                      <w:divsChild>
                                        <w:div w:id="19597451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076127459">
      <w:bodyDiv w:val="1"/>
      <w:marLeft w:val="0"/>
      <w:marRight w:val="0"/>
      <w:marTop w:val="0"/>
      <w:marBottom w:val="0"/>
      <w:divBdr>
        <w:top w:val="none" w:sz="0" w:space="0" w:color="auto"/>
        <w:left w:val="none" w:sz="0" w:space="0" w:color="auto"/>
        <w:bottom w:val="none" w:sz="0" w:space="0" w:color="auto"/>
        <w:right w:val="none" w:sz="0" w:space="0" w:color="auto"/>
      </w:divBdr>
    </w:div>
    <w:div w:id="1076441661">
      <w:bodyDiv w:val="1"/>
      <w:marLeft w:val="0"/>
      <w:marRight w:val="0"/>
      <w:marTop w:val="0"/>
      <w:marBottom w:val="0"/>
      <w:divBdr>
        <w:top w:val="none" w:sz="0" w:space="0" w:color="auto"/>
        <w:left w:val="none" w:sz="0" w:space="0" w:color="auto"/>
        <w:bottom w:val="none" w:sz="0" w:space="0" w:color="auto"/>
        <w:right w:val="none" w:sz="0" w:space="0" w:color="auto"/>
      </w:divBdr>
      <w:divsChild>
        <w:div w:id="1019233860">
          <w:marLeft w:val="0"/>
          <w:marRight w:val="0"/>
          <w:marTop w:val="30"/>
          <w:marBottom w:val="0"/>
          <w:divBdr>
            <w:top w:val="none" w:sz="0" w:space="0" w:color="auto"/>
            <w:left w:val="none" w:sz="0" w:space="0" w:color="auto"/>
            <w:bottom w:val="none" w:sz="0" w:space="0" w:color="auto"/>
            <w:right w:val="none" w:sz="0" w:space="0" w:color="auto"/>
          </w:divBdr>
          <w:divsChild>
            <w:div w:id="771054333">
              <w:marLeft w:val="0"/>
              <w:marRight w:val="0"/>
              <w:marTop w:val="0"/>
              <w:marBottom w:val="0"/>
              <w:divBdr>
                <w:top w:val="none" w:sz="0" w:space="0" w:color="auto"/>
                <w:left w:val="none" w:sz="0" w:space="0" w:color="auto"/>
                <w:bottom w:val="none" w:sz="0" w:space="0" w:color="auto"/>
                <w:right w:val="none" w:sz="0" w:space="0" w:color="auto"/>
              </w:divBdr>
              <w:divsChild>
                <w:div w:id="1166048910">
                  <w:marLeft w:val="0"/>
                  <w:marRight w:val="0"/>
                  <w:marTop w:val="0"/>
                  <w:marBottom w:val="0"/>
                  <w:divBdr>
                    <w:top w:val="none" w:sz="0" w:space="0" w:color="auto"/>
                    <w:left w:val="none" w:sz="0" w:space="0" w:color="auto"/>
                    <w:bottom w:val="none" w:sz="0" w:space="0" w:color="auto"/>
                    <w:right w:val="none" w:sz="0" w:space="0" w:color="auto"/>
                  </w:divBdr>
                  <w:divsChild>
                    <w:div w:id="220672722">
                      <w:marLeft w:val="-75"/>
                      <w:marRight w:val="-75"/>
                      <w:marTop w:val="0"/>
                      <w:marBottom w:val="0"/>
                      <w:divBdr>
                        <w:top w:val="none" w:sz="0" w:space="0" w:color="auto"/>
                        <w:left w:val="none" w:sz="0" w:space="0" w:color="auto"/>
                        <w:bottom w:val="none" w:sz="0" w:space="0" w:color="auto"/>
                        <w:right w:val="none" w:sz="0" w:space="0" w:color="auto"/>
                      </w:divBdr>
                      <w:divsChild>
                        <w:div w:id="2099128787">
                          <w:marLeft w:val="0"/>
                          <w:marRight w:val="0"/>
                          <w:marTop w:val="0"/>
                          <w:marBottom w:val="0"/>
                          <w:divBdr>
                            <w:top w:val="none" w:sz="0" w:space="0" w:color="auto"/>
                            <w:left w:val="none" w:sz="0" w:space="0" w:color="auto"/>
                            <w:bottom w:val="none" w:sz="0" w:space="0" w:color="auto"/>
                            <w:right w:val="none" w:sz="0" w:space="0" w:color="auto"/>
                          </w:divBdr>
                          <w:divsChild>
                            <w:div w:id="733503975">
                              <w:marLeft w:val="0"/>
                              <w:marRight w:val="0"/>
                              <w:marTop w:val="0"/>
                              <w:marBottom w:val="0"/>
                              <w:divBdr>
                                <w:top w:val="none" w:sz="0" w:space="0" w:color="auto"/>
                                <w:left w:val="single" w:sz="6" w:space="9" w:color="AFAFAA"/>
                                <w:bottom w:val="none" w:sz="0" w:space="0" w:color="auto"/>
                                <w:right w:val="single" w:sz="6" w:space="9" w:color="AFAFAA"/>
                              </w:divBdr>
                              <w:divsChild>
                                <w:div w:id="1251087563">
                                  <w:marLeft w:val="0"/>
                                  <w:marRight w:val="0"/>
                                  <w:marTop w:val="0"/>
                                  <w:marBottom w:val="0"/>
                                  <w:divBdr>
                                    <w:top w:val="none" w:sz="0" w:space="0" w:color="auto"/>
                                    <w:left w:val="none" w:sz="0" w:space="0" w:color="auto"/>
                                    <w:bottom w:val="none" w:sz="0" w:space="0" w:color="auto"/>
                                    <w:right w:val="none" w:sz="0" w:space="0" w:color="auto"/>
                                  </w:divBdr>
                                  <w:divsChild>
                                    <w:div w:id="1566716343">
                                      <w:marLeft w:val="0"/>
                                      <w:marRight w:val="0"/>
                                      <w:marTop w:val="0"/>
                                      <w:marBottom w:val="0"/>
                                      <w:divBdr>
                                        <w:top w:val="none" w:sz="0" w:space="0" w:color="auto"/>
                                        <w:left w:val="none" w:sz="0" w:space="0" w:color="auto"/>
                                        <w:bottom w:val="none" w:sz="0" w:space="0" w:color="auto"/>
                                        <w:right w:val="none" w:sz="0" w:space="0" w:color="auto"/>
                                      </w:divBdr>
                                      <w:divsChild>
                                        <w:div w:id="85473039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153910266">
      <w:bodyDiv w:val="1"/>
      <w:marLeft w:val="0"/>
      <w:marRight w:val="0"/>
      <w:marTop w:val="0"/>
      <w:marBottom w:val="0"/>
      <w:divBdr>
        <w:top w:val="none" w:sz="0" w:space="0" w:color="auto"/>
        <w:left w:val="none" w:sz="0" w:space="0" w:color="auto"/>
        <w:bottom w:val="none" w:sz="0" w:space="0" w:color="auto"/>
        <w:right w:val="none" w:sz="0" w:space="0" w:color="auto"/>
      </w:divBdr>
      <w:divsChild>
        <w:div w:id="914125660">
          <w:marLeft w:val="0"/>
          <w:marRight w:val="0"/>
          <w:marTop w:val="30"/>
          <w:marBottom w:val="0"/>
          <w:divBdr>
            <w:top w:val="none" w:sz="0" w:space="0" w:color="auto"/>
            <w:left w:val="none" w:sz="0" w:space="0" w:color="auto"/>
            <w:bottom w:val="none" w:sz="0" w:space="0" w:color="auto"/>
            <w:right w:val="none" w:sz="0" w:space="0" w:color="auto"/>
          </w:divBdr>
          <w:divsChild>
            <w:div w:id="501047868">
              <w:marLeft w:val="0"/>
              <w:marRight w:val="0"/>
              <w:marTop w:val="0"/>
              <w:marBottom w:val="0"/>
              <w:divBdr>
                <w:top w:val="none" w:sz="0" w:space="0" w:color="auto"/>
                <w:left w:val="none" w:sz="0" w:space="0" w:color="auto"/>
                <w:bottom w:val="none" w:sz="0" w:space="0" w:color="auto"/>
                <w:right w:val="none" w:sz="0" w:space="0" w:color="auto"/>
              </w:divBdr>
              <w:divsChild>
                <w:div w:id="737168240">
                  <w:marLeft w:val="0"/>
                  <w:marRight w:val="0"/>
                  <w:marTop w:val="0"/>
                  <w:marBottom w:val="0"/>
                  <w:divBdr>
                    <w:top w:val="none" w:sz="0" w:space="0" w:color="auto"/>
                    <w:left w:val="none" w:sz="0" w:space="0" w:color="auto"/>
                    <w:bottom w:val="none" w:sz="0" w:space="0" w:color="auto"/>
                    <w:right w:val="none" w:sz="0" w:space="0" w:color="auto"/>
                  </w:divBdr>
                  <w:divsChild>
                    <w:div w:id="216009830">
                      <w:marLeft w:val="-75"/>
                      <w:marRight w:val="-75"/>
                      <w:marTop w:val="0"/>
                      <w:marBottom w:val="0"/>
                      <w:divBdr>
                        <w:top w:val="none" w:sz="0" w:space="0" w:color="auto"/>
                        <w:left w:val="none" w:sz="0" w:space="0" w:color="auto"/>
                        <w:bottom w:val="none" w:sz="0" w:space="0" w:color="auto"/>
                        <w:right w:val="none" w:sz="0" w:space="0" w:color="auto"/>
                      </w:divBdr>
                      <w:divsChild>
                        <w:div w:id="216088684">
                          <w:marLeft w:val="0"/>
                          <w:marRight w:val="0"/>
                          <w:marTop w:val="0"/>
                          <w:marBottom w:val="0"/>
                          <w:divBdr>
                            <w:top w:val="none" w:sz="0" w:space="0" w:color="auto"/>
                            <w:left w:val="none" w:sz="0" w:space="0" w:color="auto"/>
                            <w:bottom w:val="none" w:sz="0" w:space="0" w:color="auto"/>
                            <w:right w:val="none" w:sz="0" w:space="0" w:color="auto"/>
                          </w:divBdr>
                          <w:divsChild>
                            <w:div w:id="92017666">
                              <w:marLeft w:val="0"/>
                              <w:marRight w:val="0"/>
                              <w:marTop w:val="0"/>
                              <w:marBottom w:val="0"/>
                              <w:divBdr>
                                <w:top w:val="none" w:sz="0" w:space="0" w:color="auto"/>
                                <w:left w:val="single" w:sz="6" w:space="9" w:color="AFAFAA"/>
                                <w:bottom w:val="none" w:sz="0" w:space="0" w:color="auto"/>
                                <w:right w:val="single" w:sz="6" w:space="9" w:color="AFAFAA"/>
                              </w:divBdr>
                              <w:divsChild>
                                <w:div w:id="1591505111">
                                  <w:marLeft w:val="0"/>
                                  <w:marRight w:val="0"/>
                                  <w:marTop w:val="0"/>
                                  <w:marBottom w:val="0"/>
                                  <w:divBdr>
                                    <w:top w:val="none" w:sz="0" w:space="0" w:color="auto"/>
                                    <w:left w:val="none" w:sz="0" w:space="0" w:color="auto"/>
                                    <w:bottom w:val="none" w:sz="0" w:space="0" w:color="auto"/>
                                    <w:right w:val="none" w:sz="0" w:space="0" w:color="auto"/>
                                  </w:divBdr>
                                  <w:divsChild>
                                    <w:div w:id="2139226525">
                                      <w:marLeft w:val="0"/>
                                      <w:marRight w:val="0"/>
                                      <w:marTop w:val="120"/>
                                      <w:marBottom w:val="0"/>
                                      <w:divBdr>
                                        <w:top w:val="single" w:sz="12" w:space="2" w:color="D5E28D"/>
                                        <w:left w:val="single" w:sz="12" w:space="6" w:color="D5E28D"/>
                                        <w:bottom w:val="single" w:sz="12" w:space="9" w:color="D5E28D"/>
                                        <w:right w:val="single" w:sz="12" w:space="6" w:color="D5E28D"/>
                                      </w:divBdr>
                                      <w:divsChild>
                                        <w:div w:id="68401968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8035520">
      <w:bodyDiv w:val="1"/>
      <w:marLeft w:val="0"/>
      <w:marRight w:val="0"/>
      <w:marTop w:val="0"/>
      <w:marBottom w:val="0"/>
      <w:divBdr>
        <w:top w:val="none" w:sz="0" w:space="0" w:color="auto"/>
        <w:left w:val="none" w:sz="0" w:space="0" w:color="auto"/>
        <w:bottom w:val="none" w:sz="0" w:space="0" w:color="auto"/>
        <w:right w:val="none" w:sz="0" w:space="0" w:color="auto"/>
      </w:divBdr>
      <w:divsChild>
        <w:div w:id="232280162">
          <w:marLeft w:val="0"/>
          <w:marRight w:val="120"/>
          <w:marTop w:val="120"/>
          <w:marBottom w:val="0"/>
          <w:divBdr>
            <w:top w:val="single" w:sz="12" w:space="4" w:color="D5E28D"/>
            <w:left w:val="single" w:sz="12" w:space="6" w:color="D5E28D"/>
            <w:bottom w:val="single" w:sz="12" w:space="0" w:color="D5E28D"/>
            <w:right w:val="single" w:sz="12" w:space="6" w:color="D5E28D"/>
          </w:divBdr>
        </w:div>
        <w:div w:id="328337192">
          <w:marLeft w:val="0"/>
          <w:marRight w:val="0"/>
          <w:marTop w:val="0"/>
          <w:marBottom w:val="0"/>
          <w:divBdr>
            <w:top w:val="none" w:sz="0" w:space="0" w:color="auto"/>
            <w:left w:val="none" w:sz="0" w:space="0" w:color="auto"/>
            <w:bottom w:val="none" w:sz="0" w:space="0" w:color="auto"/>
            <w:right w:val="none" w:sz="0" w:space="0" w:color="auto"/>
          </w:divBdr>
          <w:divsChild>
            <w:div w:id="151946569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47271532">
                  <w:marLeft w:val="0"/>
                  <w:marRight w:val="90"/>
                  <w:marTop w:val="0"/>
                  <w:marBottom w:val="0"/>
                  <w:divBdr>
                    <w:top w:val="none" w:sz="0" w:space="0" w:color="auto"/>
                    <w:left w:val="none" w:sz="0" w:space="0" w:color="auto"/>
                    <w:bottom w:val="none" w:sz="0" w:space="0" w:color="auto"/>
                    <w:right w:val="none" w:sz="0" w:space="0" w:color="auto"/>
                  </w:divBdr>
                </w:div>
                <w:div w:id="1823158021">
                  <w:marLeft w:val="0"/>
                  <w:marRight w:val="0"/>
                  <w:marTop w:val="0"/>
                  <w:marBottom w:val="0"/>
                  <w:divBdr>
                    <w:top w:val="none" w:sz="0" w:space="0" w:color="auto"/>
                    <w:left w:val="none" w:sz="0" w:space="0" w:color="auto"/>
                    <w:bottom w:val="none" w:sz="0" w:space="0" w:color="auto"/>
                    <w:right w:val="none" w:sz="0" w:space="0" w:color="auto"/>
                  </w:divBdr>
                </w:div>
              </w:divsChild>
            </w:div>
            <w:div w:id="119179674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14697499">
                  <w:marLeft w:val="0"/>
                  <w:marRight w:val="90"/>
                  <w:marTop w:val="0"/>
                  <w:marBottom w:val="0"/>
                  <w:divBdr>
                    <w:top w:val="none" w:sz="0" w:space="0" w:color="auto"/>
                    <w:left w:val="none" w:sz="0" w:space="0" w:color="auto"/>
                    <w:bottom w:val="none" w:sz="0" w:space="0" w:color="auto"/>
                    <w:right w:val="none" w:sz="0" w:space="0" w:color="auto"/>
                  </w:divBdr>
                </w:div>
                <w:div w:id="78330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870063">
          <w:marLeft w:val="0"/>
          <w:marRight w:val="0"/>
          <w:marTop w:val="120"/>
          <w:marBottom w:val="0"/>
          <w:divBdr>
            <w:top w:val="single" w:sz="12" w:space="2" w:color="D5E28D"/>
            <w:left w:val="single" w:sz="12" w:space="6" w:color="D5E28D"/>
            <w:bottom w:val="single" w:sz="12" w:space="9" w:color="D5E28D"/>
            <w:right w:val="single" w:sz="12" w:space="6" w:color="D5E28D"/>
          </w:divBdr>
        </w:div>
        <w:div w:id="148701467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16117341">
      <w:bodyDiv w:val="1"/>
      <w:marLeft w:val="0"/>
      <w:marRight w:val="0"/>
      <w:marTop w:val="0"/>
      <w:marBottom w:val="0"/>
      <w:divBdr>
        <w:top w:val="none" w:sz="0" w:space="0" w:color="auto"/>
        <w:left w:val="none" w:sz="0" w:space="0" w:color="auto"/>
        <w:bottom w:val="none" w:sz="0" w:space="0" w:color="auto"/>
        <w:right w:val="none" w:sz="0" w:space="0" w:color="auto"/>
      </w:divBdr>
    </w:div>
    <w:div w:id="1233930396">
      <w:bodyDiv w:val="1"/>
      <w:marLeft w:val="0"/>
      <w:marRight w:val="0"/>
      <w:marTop w:val="0"/>
      <w:marBottom w:val="0"/>
      <w:divBdr>
        <w:top w:val="none" w:sz="0" w:space="0" w:color="auto"/>
        <w:left w:val="none" w:sz="0" w:space="0" w:color="auto"/>
        <w:bottom w:val="none" w:sz="0" w:space="0" w:color="auto"/>
        <w:right w:val="none" w:sz="0" w:space="0" w:color="auto"/>
      </w:divBdr>
      <w:divsChild>
        <w:div w:id="414938686">
          <w:marLeft w:val="0"/>
          <w:marRight w:val="120"/>
          <w:marTop w:val="120"/>
          <w:marBottom w:val="0"/>
          <w:divBdr>
            <w:top w:val="single" w:sz="12" w:space="4" w:color="D5E28D"/>
            <w:left w:val="single" w:sz="12" w:space="6" w:color="D5E28D"/>
            <w:bottom w:val="single" w:sz="12" w:space="0" w:color="D5E28D"/>
            <w:right w:val="single" w:sz="12" w:space="6" w:color="D5E28D"/>
          </w:divBdr>
        </w:div>
        <w:div w:id="1414618365">
          <w:marLeft w:val="0"/>
          <w:marRight w:val="0"/>
          <w:marTop w:val="0"/>
          <w:marBottom w:val="0"/>
          <w:divBdr>
            <w:top w:val="none" w:sz="0" w:space="0" w:color="auto"/>
            <w:left w:val="none" w:sz="0" w:space="0" w:color="auto"/>
            <w:bottom w:val="none" w:sz="0" w:space="0" w:color="auto"/>
            <w:right w:val="none" w:sz="0" w:space="0" w:color="auto"/>
          </w:divBdr>
          <w:divsChild>
            <w:div w:id="28331716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91642424">
                  <w:marLeft w:val="0"/>
                  <w:marRight w:val="90"/>
                  <w:marTop w:val="0"/>
                  <w:marBottom w:val="0"/>
                  <w:divBdr>
                    <w:top w:val="none" w:sz="0" w:space="0" w:color="auto"/>
                    <w:left w:val="none" w:sz="0" w:space="0" w:color="auto"/>
                    <w:bottom w:val="none" w:sz="0" w:space="0" w:color="auto"/>
                    <w:right w:val="none" w:sz="0" w:space="0" w:color="auto"/>
                  </w:divBdr>
                </w:div>
              </w:divsChild>
            </w:div>
            <w:div w:id="1776167721">
              <w:marLeft w:val="0"/>
              <w:marRight w:val="0"/>
              <w:marTop w:val="120"/>
              <w:marBottom w:val="0"/>
              <w:divBdr>
                <w:top w:val="single" w:sz="12" w:space="4" w:color="D5E28D"/>
                <w:left w:val="single" w:sz="12" w:space="6" w:color="D5E28D"/>
                <w:bottom w:val="single" w:sz="12" w:space="0" w:color="D5E28D"/>
                <w:right w:val="single" w:sz="12" w:space="6" w:color="D5E28D"/>
              </w:divBdr>
              <w:divsChild>
                <w:div w:id="236599757">
                  <w:marLeft w:val="0"/>
                  <w:marRight w:val="90"/>
                  <w:marTop w:val="0"/>
                  <w:marBottom w:val="0"/>
                  <w:divBdr>
                    <w:top w:val="none" w:sz="0" w:space="0" w:color="auto"/>
                    <w:left w:val="none" w:sz="0" w:space="0" w:color="auto"/>
                    <w:bottom w:val="none" w:sz="0" w:space="0" w:color="auto"/>
                    <w:right w:val="none" w:sz="0" w:space="0" w:color="auto"/>
                  </w:divBdr>
                </w:div>
                <w:div w:id="20644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726525">
          <w:marLeft w:val="0"/>
          <w:marRight w:val="0"/>
          <w:marTop w:val="120"/>
          <w:marBottom w:val="0"/>
          <w:divBdr>
            <w:top w:val="single" w:sz="12" w:space="2" w:color="D5E28D"/>
            <w:left w:val="single" w:sz="12" w:space="6" w:color="D5E28D"/>
            <w:bottom w:val="single" w:sz="12" w:space="9" w:color="D5E28D"/>
            <w:right w:val="single" w:sz="12" w:space="6" w:color="D5E28D"/>
          </w:divBdr>
        </w:div>
        <w:div w:id="113864205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38134147">
      <w:bodyDiv w:val="1"/>
      <w:marLeft w:val="0"/>
      <w:marRight w:val="0"/>
      <w:marTop w:val="0"/>
      <w:marBottom w:val="0"/>
      <w:divBdr>
        <w:top w:val="none" w:sz="0" w:space="0" w:color="auto"/>
        <w:left w:val="none" w:sz="0" w:space="0" w:color="auto"/>
        <w:bottom w:val="none" w:sz="0" w:space="0" w:color="auto"/>
        <w:right w:val="none" w:sz="0" w:space="0" w:color="auto"/>
      </w:divBdr>
      <w:divsChild>
        <w:div w:id="1000548584">
          <w:marLeft w:val="0"/>
          <w:marRight w:val="120"/>
          <w:marTop w:val="120"/>
          <w:marBottom w:val="0"/>
          <w:divBdr>
            <w:top w:val="single" w:sz="12" w:space="4" w:color="D5E28D"/>
            <w:left w:val="single" w:sz="12" w:space="6" w:color="D5E28D"/>
            <w:bottom w:val="single" w:sz="12" w:space="0" w:color="D5E28D"/>
            <w:right w:val="single" w:sz="12" w:space="6" w:color="D5E28D"/>
          </w:divBdr>
        </w:div>
        <w:div w:id="390613078">
          <w:marLeft w:val="0"/>
          <w:marRight w:val="0"/>
          <w:marTop w:val="0"/>
          <w:marBottom w:val="0"/>
          <w:divBdr>
            <w:top w:val="none" w:sz="0" w:space="0" w:color="auto"/>
            <w:left w:val="none" w:sz="0" w:space="0" w:color="auto"/>
            <w:bottom w:val="none" w:sz="0" w:space="0" w:color="auto"/>
            <w:right w:val="none" w:sz="0" w:space="0" w:color="auto"/>
          </w:divBdr>
          <w:divsChild>
            <w:div w:id="131683982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75778788">
                  <w:marLeft w:val="0"/>
                  <w:marRight w:val="90"/>
                  <w:marTop w:val="0"/>
                  <w:marBottom w:val="0"/>
                  <w:divBdr>
                    <w:top w:val="none" w:sz="0" w:space="0" w:color="auto"/>
                    <w:left w:val="none" w:sz="0" w:space="0" w:color="auto"/>
                    <w:bottom w:val="none" w:sz="0" w:space="0" w:color="auto"/>
                    <w:right w:val="none" w:sz="0" w:space="0" w:color="auto"/>
                  </w:divBdr>
                </w:div>
              </w:divsChild>
            </w:div>
            <w:div w:id="1426922108">
              <w:marLeft w:val="0"/>
              <w:marRight w:val="0"/>
              <w:marTop w:val="120"/>
              <w:marBottom w:val="0"/>
              <w:divBdr>
                <w:top w:val="single" w:sz="12" w:space="4" w:color="D5E28D"/>
                <w:left w:val="single" w:sz="12" w:space="6" w:color="D5E28D"/>
                <w:bottom w:val="single" w:sz="12" w:space="0" w:color="D5E28D"/>
                <w:right w:val="single" w:sz="12" w:space="6" w:color="D5E28D"/>
              </w:divBdr>
              <w:divsChild>
                <w:div w:id="726221135">
                  <w:marLeft w:val="0"/>
                  <w:marRight w:val="90"/>
                  <w:marTop w:val="0"/>
                  <w:marBottom w:val="0"/>
                  <w:divBdr>
                    <w:top w:val="none" w:sz="0" w:space="0" w:color="auto"/>
                    <w:left w:val="none" w:sz="0" w:space="0" w:color="auto"/>
                    <w:bottom w:val="none" w:sz="0" w:space="0" w:color="auto"/>
                    <w:right w:val="none" w:sz="0" w:space="0" w:color="auto"/>
                  </w:divBdr>
                </w:div>
                <w:div w:id="38761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3066">
          <w:marLeft w:val="0"/>
          <w:marRight w:val="0"/>
          <w:marTop w:val="120"/>
          <w:marBottom w:val="0"/>
          <w:divBdr>
            <w:top w:val="single" w:sz="12" w:space="2" w:color="D5E28D"/>
            <w:left w:val="single" w:sz="12" w:space="6" w:color="D5E28D"/>
            <w:bottom w:val="single" w:sz="12" w:space="9" w:color="D5E28D"/>
            <w:right w:val="single" w:sz="12" w:space="6" w:color="D5E28D"/>
          </w:divBdr>
        </w:div>
        <w:div w:id="207816031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08648406">
      <w:bodyDiv w:val="1"/>
      <w:marLeft w:val="0"/>
      <w:marRight w:val="0"/>
      <w:marTop w:val="0"/>
      <w:marBottom w:val="0"/>
      <w:divBdr>
        <w:top w:val="none" w:sz="0" w:space="0" w:color="auto"/>
        <w:left w:val="none" w:sz="0" w:space="0" w:color="auto"/>
        <w:bottom w:val="none" w:sz="0" w:space="0" w:color="auto"/>
        <w:right w:val="none" w:sz="0" w:space="0" w:color="auto"/>
      </w:divBdr>
    </w:div>
    <w:div w:id="1441224790">
      <w:bodyDiv w:val="1"/>
      <w:marLeft w:val="0"/>
      <w:marRight w:val="0"/>
      <w:marTop w:val="0"/>
      <w:marBottom w:val="0"/>
      <w:divBdr>
        <w:top w:val="none" w:sz="0" w:space="0" w:color="auto"/>
        <w:left w:val="none" w:sz="0" w:space="0" w:color="auto"/>
        <w:bottom w:val="none" w:sz="0" w:space="0" w:color="auto"/>
        <w:right w:val="none" w:sz="0" w:space="0" w:color="auto"/>
      </w:divBdr>
      <w:divsChild>
        <w:div w:id="1543664063">
          <w:marLeft w:val="0"/>
          <w:marRight w:val="0"/>
          <w:marTop w:val="30"/>
          <w:marBottom w:val="0"/>
          <w:divBdr>
            <w:top w:val="none" w:sz="0" w:space="0" w:color="auto"/>
            <w:left w:val="none" w:sz="0" w:space="0" w:color="auto"/>
            <w:bottom w:val="none" w:sz="0" w:space="0" w:color="auto"/>
            <w:right w:val="none" w:sz="0" w:space="0" w:color="auto"/>
          </w:divBdr>
          <w:divsChild>
            <w:div w:id="1255436275">
              <w:marLeft w:val="0"/>
              <w:marRight w:val="0"/>
              <w:marTop w:val="0"/>
              <w:marBottom w:val="0"/>
              <w:divBdr>
                <w:top w:val="none" w:sz="0" w:space="0" w:color="auto"/>
                <w:left w:val="none" w:sz="0" w:space="0" w:color="auto"/>
                <w:bottom w:val="none" w:sz="0" w:space="0" w:color="auto"/>
                <w:right w:val="none" w:sz="0" w:space="0" w:color="auto"/>
              </w:divBdr>
              <w:divsChild>
                <w:div w:id="657001815">
                  <w:marLeft w:val="0"/>
                  <w:marRight w:val="0"/>
                  <w:marTop w:val="0"/>
                  <w:marBottom w:val="0"/>
                  <w:divBdr>
                    <w:top w:val="none" w:sz="0" w:space="0" w:color="auto"/>
                    <w:left w:val="none" w:sz="0" w:space="0" w:color="auto"/>
                    <w:bottom w:val="none" w:sz="0" w:space="0" w:color="auto"/>
                    <w:right w:val="none" w:sz="0" w:space="0" w:color="auto"/>
                  </w:divBdr>
                  <w:divsChild>
                    <w:div w:id="649599743">
                      <w:marLeft w:val="-75"/>
                      <w:marRight w:val="-75"/>
                      <w:marTop w:val="0"/>
                      <w:marBottom w:val="0"/>
                      <w:divBdr>
                        <w:top w:val="none" w:sz="0" w:space="0" w:color="auto"/>
                        <w:left w:val="none" w:sz="0" w:space="0" w:color="auto"/>
                        <w:bottom w:val="none" w:sz="0" w:space="0" w:color="auto"/>
                        <w:right w:val="none" w:sz="0" w:space="0" w:color="auto"/>
                      </w:divBdr>
                      <w:divsChild>
                        <w:div w:id="2015375518">
                          <w:marLeft w:val="0"/>
                          <w:marRight w:val="0"/>
                          <w:marTop w:val="0"/>
                          <w:marBottom w:val="0"/>
                          <w:divBdr>
                            <w:top w:val="none" w:sz="0" w:space="0" w:color="auto"/>
                            <w:left w:val="none" w:sz="0" w:space="0" w:color="auto"/>
                            <w:bottom w:val="none" w:sz="0" w:space="0" w:color="auto"/>
                            <w:right w:val="none" w:sz="0" w:space="0" w:color="auto"/>
                          </w:divBdr>
                          <w:divsChild>
                            <w:div w:id="432088700">
                              <w:marLeft w:val="0"/>
                              <w:marRight w:val="0"/>
                              <w:marTop w:val="0"/>
                              <w:marBottom w:val="0"/>
                              <w:divBdr>
                                <w:top w:val="none" w:sz="0" w:space="0" w:color="auto"/>
                                <w:left w:val="single" w:sz="6" w:space="9" w:color="AFAFAA"/>
                                <w:bottom w:val="none" w:sz="0" w:space="0" w:color="auto"/>
                                <w:right w:val="single" w:sz="6" w:space="9" w:color="AFAFAA"/>
                              </w:divBdr>
                              <w:divsChild>
                                <w:div w:id="1197112369">
                                  <w:marLeft w:val="0"/>
                                  <w:marRight w:val="0"/>
                                  <w:marTop w:val="0"/>
                                  <w:marBottom w:val="0"/>
                                  <w:divBdr>
                                    <w:top w:val="none" w:sz="0" w:space="0" w:color="auto"/>
                                    <w:left w:val="none" w:sz="0" w:space="0" w:color="auto"/>
                                    <w:bottom w:val="none" w:sz="0" w:space="0" w:color="auto"/>
                                    <w:right w:val="none" w:sz="0" w:space="0" w:color="auto"/>
                                  </w:divBdr>
                                  <w:divsChild>
                                    <w:div w:id="188883101">
                                      <w:marLeft w:val="0"/>
                                      <w:marRight w:val="0"/>
                                      <w:marTop w:val="0"/>
                                      <w:marBottom w:val="0"/>
                                      <w:divBdr>
                                        <w:top w:val="none" w:sz="0" w:space="0" w:color="auto"/>
                                        <w:left w:val="none" w:sz="0" w:space="0" w:color="auto"/>
                                        <w:bottom w:val="none" w:sz="0" w:space="0" w:color="auto"/>
                                        <w:right w:val="none" w:sz="0" w:space="0" w:color="auto"/>
                                      </w:divBdr>
                                      <w:divsChild>
                                        <w:div w:id="100967327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465196863">
      <w:bodyDiv w:val="1"/>
      <w:marLeft w:val="0"/>
      <w:marRight w:val="0"/>
      <w:marTop w:val="0"/>
      <w:marBottom w:val="0"/>
      <w:divBdr>
        <w:top w:val="none" w:sz="0" w:space="0" w:color="auto"/>
        <w:left w:val="none" w:sz="0" w:space="0" w:color="auto"/>
        <w:bottom w:val="none" w:sz="0" w:space="0" w:color="auto"/>
        <w:right w:val="none" w:sz="0" w:space="0" w:color="auto"/>
      </w:divBdr>
    </w:div>
    <w:div w:id="1478839373">
      <w:bodyDiv w:val="1"/>
      <w:marLeft w:val="0"/>
      <w:marRight w:val="0"/>
      <w:marTop w:val="0"/>
      <w:marBottom w:val="0"/>
      <w:divBdr>
        <w:top w:val="none" w:sz="0" w:space="0" w:color="auto"/>
        <w:left w:val="none" w:sz="0" w:space="0" w:color="auto"/>
        <w:bottom w:val="none" w:sz="0" w:space="0" w:color="auto"/>
        <w:right w:val="none" w:sz="0" w:space="0" w:color="auto"/>
      </w:divBdr>
      <w:divsChild>
        <w:div w:id="1961449610">
          <w:marLeft w:val="0"/>
          <w:marRight w:val="0"/>
          <w:marTop w:val="30"/>
          <w:marBottom w:val="0"/>
          <w:divBdr>
            <w:top w:val="none" w:sz="0" w:space="0" w:color="auto"/>
            <w:left w:val="none" w:sz="0" w:space="0" w:color="auto"/>
            <w:bottom w:val="none" w:sz="0" w:space="0" w:color="auto"/>
            <w:right w:val="none" w:sz="0" w:space="0" w:color="auto"/>
          </w:divBdr>
          <w:divsChild>
            <w:div w:id="401415019">
              <w:marLeft w:val="0"/>
              <w:marRight w:val="0"/>
              <w:marTop w:val="0"/>
              <w:marBottom w:val="0"/>
              <w:divBdr>
                <w:top w:val="none" w:sz="0" w:space="0" w:color="auto"/>
                <w:left w:val="none" w:sz="0" w:space="0" w:color="auto"/>
                <w:bottom w:val="none" w:sz="0" w:space="0" w:color="auto"/>
                <w:right w:val="none" w:sz="0" w:space="0" w:color="auto"/>
              </w:divBdr>
              <w:divsChild>
                <w:div w:id="1417282854">
                  <w:marLeft w:val="0"/>
                  <w:marRight w:val="0"/>
                  <w:marTop w:val="0"/>
                  <w:marBottom w:val="0"/>
                  <w:divBdr>
                    <w:top w:val="none" w:sz="0" w:space="0" w:color="auto"/>
                    <w:left w:val="none" w:sz="0" w:space="0" w:color="auto"/>
                    <w:bottom w:val="none" w:sz="0" w:space="0" w:color="auto"/>
                    <w:right w:val="none" w:sz="0" w:space="0" w:color="auto"/>
                  </w:divBdr>
                  <w:divsChild>
                    <w:div w:id="305938065">
                      <w:marLeft w:val="-75"/>
                      <w:marRight w:val="-75"/>
                      <w:marTop w:val="0"/>
                      <w:marBottom w:val="0"/>
                      <w:divBdr>
                        <w:top w:val="none" w:sz="0" w:space="0" w:color="auto"/>
                        <w:left w:val="none" w:sz="0" w:space="0" w:color="auto"/>
                        <w:bottom w:val="none" w:sz="0" w:space="0" w:color="auto"/>
                        <w:right w:val="none" w:sz="0" w:space="0" w:color="auto"/>
                      </w:divBdr>
                      <w:divsChild>
                        <w:div w:id="1557276014">
                          <w:marLeft w:val="0"/>
                          <w:marRight w:val="0"/>
                          <w:marTop w:val="0"/>
                          <w:marBottom w:val="0"/>
                          <w:divBdr>
                            <w:top w:val="none" w:sz="0" w:space="0" w:color="auto"/>
                            <w:left w:val="none" w:sz="0" w:space="0" w:color="auto"/>
                            <w:bottom w:val="none" w:sz="0" w:space="0" w:color="auto"/>
                            <w:right w:val="none" w:sz="0" w:space="0" w:color="auto"/>
                          </w:divBdr>
                          <w:divsChild>
                            <w:div w:id="1098211220">
                              <w:marLeft w:val="0"/>
                              <w:marRight w:val="0"/>
                              <w:marTop w:val="0"/>
                              <w:marBottom w:val="0"/>
                              <w:divBdr>
                                <w:top w:val="none" w:sz="0" w:space="0" w:color="auto"/>
                                <w:left w:val="single" w:sz="6" w:space="9" w:color="AFAFAA"/>
                                <w:bottom w:val="none" w:sz="0" w:space="0" w:color="auto"/>
                                <w:right w:val="single" w:sz="6" w:space="9" w:color="AFAFAA"/>
                              </w:divBdr>
                              <w:divsChild>
                                <w:div w:id="1589735123">
                                  <w:marLeft w:val="0"/>
                                  <w:marRight w:val="0"/>
                                  <w:marTop w:val="0"/>
                                  <w:marBottom w:val="0"/>
                                  <w:divBdr>
                                    <w:top w:val="none" w:sz="0" w:space="0" w:color="auto"/>
                                    <w:left w:val="none" w:sz="0" w:space="0" w:color="auto"/>
                                    <w:bottom w:val="none" w:sz="0" w:space="0" w:color="auto"/>
                                    <w:right w:val="none" w:sz="0" w:space="0" w:color="auto"/>
                                  </w:divBdr>
                                  <w:divsChild>
                                    <w:div w:id="489753970">
                                      <w:marLeft w:val="0"/>
                                      <w:marRight w:val="0"/>
                                      <w:marTop w:val="0"/>
                                      <w:marBottom w:val="0"/>
                                      <w:divBdr>
                                        <w:top w:val="none" w:sz="0" w:space="0" w:color="auto"/>
                                        <w:left w:val="none" w:sz="0" w:space="0" w:color="auto"/>
                                        <w:bottom w:val="none" w:sz="0" w:space="0" w:color="auto"/>
                                        <w:right w:val="none" w:sz="0" w:space="0" w:color="auto"/>
                                      </w:divBdr>
                                      <w:divsChild>
                                        <w:div w:id="209600407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485387687">
      <w:bodyDiv w:val="1"/>
      <w:marLeft w:val="0"/>
      <w:marRight w:val="0"/>
      <w:marTop w:val="0"/>
      <w:marBottom w:val="0"/>
      <w:divBdr>
        <w:top w:val="none" w:sz="0" w:space="0" w:color="auto"/>
        <w:left w:val="none" w:sz="0" w:space="0" w:color="auto"/>
        <w:bottom w:val="none" w:sz="0" w:space="0" w:color="auto"/>
        <w:right w:val="none" w:sz="0" w:space="0" w:color="auto"/>
      </w:divBdr>
      <w:divsChild>
        <w:div w:id="1613778250">
          <w:marLeft w:val="0"/>
          <w:marRight w:val="120"/>
          <w:marTop w:val="120"/>
          <w:marBottom w:val="0"/>
          <w:divBdr>
            <w:top w:val="single" w:sz="12" w:space="4" w:color="D5E28D"/>
            <w:left w:val="single" w:sz="12" w:space="6" w:color="D5E28D"/>
            <w:bottom w:val="single" w:sz="12" w:space="0" w:color="D5E28D"/>
            <w:right w:val="single" w:sz="12" w:space="6" w:color="D5E28D"/>
          </w:divBdr>
        </w:div>
        <w:div w:id="973212841">
          <w:marLeft w:val="0"/>
          <w:marRight w:val="0"/>
          <w:marTop w:val="0"/>
          <w:marBottom w:val="0"/>
          <w:divBdr>
            <w:top w:val="none" w:sz="0" w:space="0" w:color="auto"/>
            <w:left w:val="none" w:sz="0" w:space="0" w:color="auto"/>
            <w:bottom w:val="none" w:sz="0" w:space="0" w:color="auto"/>
            <w:right w:val="none" w:sz="0" w:space="0" w:color="auto"/>
          </w:divBdr>
          <w:divsChild>
            <w:div w:id="180628211">
              <w:marLeft w:val="0"/>
              <w:marRight w:val="0"/>
              <w:marTop w:val="120"/>
              <w:marBottom w:val="0"/>
              <w:divBdr>
                <w:top w:val="single" w:sz="12" w:space="4" w:color="D5E28D"/>
                <w:left w:val="single" w:sz="12" w:space="6" w:color="D5E28D"/>
                <w:bottom w:val="single" w:sz="12" w:space="0" w:color="D5E28D"/>
                <w:right w:val="single" w:sz="12" w:space="6" w:color="D5E28D"/>
              </w:divBdr>
              <w:divsChild>
                <w:div w:id="882400787">
                  <w:marLeft w:val="0"/>
                  <w:marRight w:val="90"/>
                  <w:marTop w:val="0"/>
                  <w:marBottom w:val="0"/>
                  <w:divBdr>
                    <w:top w:val="none" w:sz="0" w:space="0" w:color="auto"/>
                    <w:left w:val="none" w:sz="0" w:space="0" w:color="auto"/>
                    <w:bottom w:val="none" w:sz="0" w:space="0" w:color="auto"/>
                    <w:right w:val="none" w:sz="0" w:space="0" w:color="auto"/>
                  </w:divBdr>
                </w:div>
                <w:div w:id="374549784">
                  <w:marLeft w:val="0"/>
                  <w:marRight w:val="0"/>
                  <w:marTop w:val="0"/>
                  <w:marBottom w:val="0"/>
                  <w:divBdr>
                    <w:top w:val="none" w:sz="0" w:space="0" w:color="auto"/>
                    <w:left w:val="none" w:sz="0" w:space="0" w:color="auto"/>
                    <w:bottom w:val="none" w:sz="0" w:space="0" w:color="auto"/>
                    <w:right w:val="none" w:sz="0" w:space="0" w:color="auto"/>
                  </w:divBdr>
                </w:div>
              </w:divsChild>
            </w:div>
            <w:div w:id="874466871">
              <w:marLeft w:val="0"/>
              <w:marRight w:val="0"/>
              <w:marTop w:val="120"/>
              <w:marBottom w:val="0"/>
              <w:divBdr>
                <w:top w:val="single" w:sz="12" w:space="4" w:color="D5E28D"/>
                <w:left w:val="single" w:sz="12" w:space="6" w:color="D5E28D"/>
                <w:bottom w:val="single" w:sz="12" w:space="0" w:color="D5E28D"/>
                <w:right w:val="single" w:sz="12" w:space="6" w:color="D5E28D"/>
              </w:divBdr>
              <w:divsChild>
                <w:div w:id="963270100">
                  <w:marLeft w:val="0"/>
                  <w:marRight w:val="90"/>
                  <w:marTop w:val="0"/>
                  <w:marBottom w:val="0"/>
                  <w:divBdr>
                    <w:top w:val="none" w:sz="0" w:space="0" w:color="auto"/>
                    <w:left w:val="none" w:sz="0" w:space="0" w:color="auto"/>
                    <w:bottom w:val="none" w:sz="0" w:space="0" w:color="auto"/>
                    <w:right w:val="none" w:sz="0" w:space="0" w:color="auto"/>
                  </w:divBdr>
                </w:div>
                <w:div w:id="110534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622686">
          <w:marLeft w:val="0"/>
          <w:marRight w:val="0"/>
          <w:marTop w:val="120"/>
          <w:marBottom w:val="0"/>
          <w:divBdr>
            <w:top w:val="single" w:sz="12" w:space="2" w:color="D5E28D"/>
            <w:left w:val="single" w:sz="12" w:space="6" w:color="D5E28D"/>
            <w:bottom w:val="single" w:sz="12" w:space="9" w:color="D5E28D"/>
            <w:right w:val="single" w:sz="12" w:space="6" w:color="D5E28D"/>
          </w:divBdr>
        </w:div>
        <w:div w:id="17072279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86969400">
      <w:bodyDiv w:val="1"/>
      <w:marLeft w:val="0"/>
      <w:marRight w:val="0"/>
      <w:marTop w:val="0"/>
      <w:marBottom w:val="0"/>
      <w:divBdr>
        <w:top w:val="none" w:sz="0" w:space="0" w:color="auto"/>
        <w:left w:val="none" w:sz="0" w:space="0" w:color="auto"/>
        <w:bottom w:val="none" w:sz="0" w:space="0" w:color="auto"/>
        <w:right w:val="none" w:sz="0" w:space="0" w:color="auto"/>
      </w:divBdr>
    </w:div>
    <w:div w:id="1597130772">
      <w:bodyDiv w:val="1"/>
      <w:marLeft w:val="0"/>
      <w:marRight w:val="0"/>
      <w:marTop w:val="0"/>
      <w:marBottom w:val="0"/>
      <w:divBdr>
        <w:top w:val="none" w:sz="0" w:space="0" w:color="auto"/>
        <w:left w:val="none" w:sz="0" w:space="0" w:color="auto"/>
        <w:bottom w:val="none" w:sz="0" w:space="0" w:color="auto"/>
        <w:right w:val="none" w:sz="0" w:space="0" w:color="auto"/>
      </w:divBdr>
      <w:divsChild>
        <w:div w:id="2136485473">
          <w:marLeft w:val="0"/>
          <w:marRight w:val="0"/>
          <w:marTop w:val="30"/>
          <w:marBottom w:val="0"/>
          <w:divBdr>
            <w:top w:val="none" w:sz="0" w:space="0" w:color="auto"/>
            <w:left w:val="none" w:sz="0" w:space="0" w:color="auto"/>
            <w:bottom w:val="none" w:sz="0" w:space="0" w:color="auto"/>
            <w:right w:val="none" w:sz="0" w:space="0" w:color="auto"/>
          </w:divBdr>
          <w:divsChild>
            <w:div w:id="1589146989">
              <w:marLeft w:val="0"/>
              <w:marRight w:val="0"/>
              <w:marTop w:val="0"/>
              <w:marBottom w:val="0"/>
              <w:divBdr>
                <w:top w:val="none" w:sz="0" w:space="0" w:color="auto"/>
                <w:left w:val="none" w:sz="0" w:space="0" w:color="auto"/>
                <w:bottom w:val="none" w:sz="0" w:space="0" w:color="auto"/>
                <w:right w:val="none" w:sz="0" w:space="0" w:color="auto"/>
              </w:divBdr>
              <w:divsChild>
                <w:div w:id="112482189">
                  <w:marLeft w:val="0"/>
                  <w:marRight w:val="0"/>
                  <w:marTop w:val="0"/>
                  <w:marBottom w:val="0"/>
                  <w:divBdr>
                    <w:top w:val="none" w:sz="0" w:space="0" w:color="auto"/>
                    <w:left w:val="none" w:sz="0" w:space="0" w:color="auto"/>
                    <w:bottom w:val="none" w:sz="0" w:space="0" w:color="auto"/>
                    <w:right w:val="none" w:sz="0" w:space="0" w:color="auto"/>
                  </w:divBdr>
                  <w:divsChild>
                    <w:div w:id="109780941">
                      <w:marLeft w:val="-75"/>
                      <w:marRight w:val="-75"/>
                      <w:marTop w:val="0"/>
                      <w:marBottom w:val="0"/>
                      <w:divBdr>
                        <w:top w:val="none" w:sz="0" w:space="0" w:color="auto"/>
                        <w:left w:val="none" w:sz="0" w:space="0" w:color="auto"/>
                        <w:bottom w:val="none" w:sz="0" w:space="0" w:color="auto"/>
                        <w:right w:val="none" w:sz="0" w:space="0" w:color="auto"/>
                      </w:divBdr>
                      <w:divsChild>
                        <w:div w:id="946540101">
                          <w:marLeft w:val="0"/>
                          <w:marRight w:val="0"/>
                          <w:marTop w:val="0"/>
                          <w:marBottom w:val="0"/>
                          <w:divBdr>
                            <w:top w:val="none" w:sz="0" w:space="0" w:color="auto"/>
                            <w:left w:val="none" w:sz="0" w:space="0" w:color="auto"/>
                            <w:bottom w:val="none" w:sz="0" w:space="0" w:color="auto"/>
                            <w:right w:val="none" w:sz="0" w:space="0" w:color="auto"/>
                          </w:divBdr>
                          <w:divsChild>
                            <w:div w:id="1313558441">
                              <w:marLeft w:val="0"/>
                              <w:marRight w:val="0"/>
                              <w:marTop w:val="0"/>
                              <w:marBottom w:val="0"/>
                              <w:divBdr>
                                <w:top w:val="none" w:sz="0" w:space="0" w:color="auto"/>
                                <w:left w:val="single" w:sz="6" w:space="9" w:color="AFAFAA"/>
                                <w:bottom w:val="none" w:sz="0" w:space="0" w:color="auto"/>
                                <w:right w:val="single" w:sz="6" w:space="9" w:color="AFAFAA"/>
                              </w:divBdr>
                              <w:divsChild>
                                <w:div w:id="2041974850">
                                  <w:marLeft w:val="0"/>
                                  <w:marRight w:val="0"/>
                                  <w:marTop w:val="0"/>
                                  <w:marBottom w:val="0"/>
                                  <w:divBdr>
                                    <w:top w:val="none" w:sz="0" w:space="0" w:color="auto"/>
                                    <w:left w:val="none" w:sz="0" w:space="0" w:color="auto"/>
                                    <w:bottom w:val="none" w:sz="0" w:space="0" w:color="auto"/>
                                    <w:right w:val="none" w:sz="0" w:space="0" w:color="auto"/>
                                  </w:divBdr>
                                  <w:divsChild>
                                    <w:div w:id="297341603">
                                      <w:marLeft w:val="0"/>
                                      <w:marRight w:val="0"/>
                                      <w:marTop w:val="0"/>
                                      <w:marBottom w:val="0"/>
                                      <w:divBdr>
                                        <w:top w:val="none" w:sz="0" w:space="0" w:color="auto"/>
                                        <w:left w:val="none" w:sz="0" w:space="0" w:color="auto"/>
                                        <w:bottom w:val="none" w:sz="0" w:space="0" w:color="auto"/>
                                        <w:right w:val="none" w:sz="0" w:space="0" w:color="auto"/>
                                      </w:divBdr>
                                      <w:divsChild>
                                        <w:div w:id="1781412598">
                                          <w:marLeft w:val="0"/>
                                          <w:marRight w:val="0"/>
                                          <w:marTop w:val="120"/>
                                          <w:marBottom w:val="0"/>
                                          <w:divBdr>
                                            <w:top w:val="single" w:sz="12" w:space="2" w:color="D5E28D"/>
                                            <w:left w:val="single" w:sz="12" w:space="6" w:color="D5E28D"/>
                                            <w:bottom w:val="single" w:sz="12" w:space="9" w:color="D5E28D"/>
                                            <w:right w:val="single" w:sz="12" w:space="6" w:color="D5E28D"/>
                                          </w:divBdr>
                                          <w:divsChild>
                                            <w:div w:id="831024145">
                                              <w:marLeft w:val="0"/>
                                              <w:marRight w:val="0"/>
                                              <w:marTop w:val="0"/>
                                              <w:marBottom w:val="200"/>
                                              <w:divBdr>
                                                <w:top w:val="none" w:sz="0" w:space="0" w:color="auto"/>
                                                <w:left w:val="none" w:sz="0" w:space="0" w:color="auto"/>
                                                <w:bottom w:val="none" w:sz="0" w:space="0" w:color="auto"/>
                                                <w:right w:val="none" w:sz="0" w:space="0" w:color="auto"/>
                                              </w:divBdr>
                                            </w:div>
                                            <w:div w:id="2102022029">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6960252">
      <w:bodyDiv w:val="1"/>
      <w:marLeft w:val="0"/>
      <w:marRight w:val="0"/>
      <w:marTop w:val="0"/>
      <w:marBottom w:val="0"/>
      <w:divBdr>
        <w:top w:val="none" w:sz="0" w:space="0" w:color="auto"/>
        <w:left w:val="none" w:sz="0" w:space="0" w:color="auto"/>
        <w:bottom w:val="none" w:sz="0" w:space="0" w:color="auto"/>
        <w:right w:val="none" w:sz="0" w:space="0" w:color="auto"/>
      </w:divBdr>
      <w:divsChild>
        <w:div w:id="596060939">
          <w:marLeft w:val="0"/>
          <w:marRight w:val="0"/>
          <w:marTop w:val="30"/>
          <w:marBottom w:val="0"/>
          <w:divBdr>
            <w:top w:val="none" w:sz="0" w:space="0" w:color="auto"/>
            <w:left w:val="none" w:sz="0" w:space="0" w:color="auto"/>
            <w:bottom w:val="none" w:sz="0" w:space="0" w:color="auto"/>
            <w:right w:val="none" w:sz="0" w:space="0" w:color="auto"/>
          </w:divBdr>
          <w:divsChild>
            <w:div w:id="1827090193">
              <w:marLeft w:val="0"/>
              <w:marRight w:val="0"/>
              <w:marTop w:val="0"/>
              <w:marBottom w:val="0"/>
              <w:divBdr>
                <w:top w:val="none" w:sz="0" w:space="0" w:color="auto"/>
                <w:left w:val="none" w:sz="0" w:space="0" w:color="auto"/>
                <w:bottom w:val="none" w:sz="0" w:space="0" w:color="auto"/>
                <w:right w:val="none" w:sz="0" w:space="0" w:color="auto"/>
              </w:divBdr>
              <w:divsChild>
                <w:div w:id="1349452683">
                  <w:marLeft w:val="0"/>
                  <w:marRight w:val="0"/>
                  <w:marTop w:val="0"/>
                  <w:marBottom w:val="0"/>
                  <w:divBdr>
                    <w:top w:val="none" w:sz="0" w:space="0" w:color="auto"/>
                    <w:left w:val="none" w:sz="0" w:space="0" w:color="auto"/>
                    <w:bottom w:val="none" w:sz="0" w:space="0" w:color="auto"/>
                    <w:right w:val="none" w:sz="0" w:space="0" w:color="auto"/>
                  </w:divBdr>
                  <w:divsChild>
                    <w:div w:id="62260923">
                      <w:marLeft w:val="-75"/>
                      <w:marRight w:val="-75"/>
                      <w:marTop w:val="0"/>
                      <w:marBottom w:val="0"/>
                      <w:divBdr>
                        <w:top w:val="none" w:sz="0" w:space="0" w:color="auto"/>
                        <w:left w:val="none" w:sz="0" w:space="0" w:color="auto"/>
                        <w:bottom w:val="none" w:sz="0" w:space="0" w:color="auto"/>
                        <w:right w:val="none" w:sz="0" w:space="0" w:color="auto"/>
                      </w:divBdr>
                      <w:divsChild>
                        <w:div w:id="1462115166">
                          <w:marLeft w:val="0"/>
                          <w:marRight w:val="0"/>
                          <w:marTop w:val="0"/>
                          <w:marBottom w:val="0"/>
                          <w:divBdr>
                            <w:top w:val="none" w:sz="0" w:space="0" w:color="auto"/>
                            <w:left w:val="none" w:sz="0" w:space="0" w:color="auto"/>
                            <w:bottom w:val="none" w:sz="0" w:space="0" w:color="auto"/>
                            <w:right w:val="none" w:sz="0" w:space="0" w:color="auto"/>
                          </w:divBdr>
                          <w:divsChild>
                            <w:div w:id="1137452507">
                              <w:marLeft w:val="0"/>
                              <w:marRight w:val="0"/>
                              <w:marTop w:val="0"/>
                              <w:marBottom w:val="0"/>
                              <w:divBdr>
                                <w:top w:val="none" w:sz="0" w:space="0" w:color="auto"/>
                                <w:left w:val="single" w:sz="6" w:space="9" w:color="AFAFAA"/>
                                <w:bottom w:val="none" w:sz="0" w:space="0" w:color="auto"/>
                                <w:right w:val="single" w:sz="6" w:space="9" w:color="AFAFAA"/>
                              </w:divBdr>
                              <w:divsChild>
                                <w:div w:id="232282393">
                                  <w:marLeft w:val="0"/>
                                  <w:marRight w:val="0"/>
                                  <w:marTop w:val="0"/>
                                  <w:marBottom w:val="0"/>
                                  <w:divBdr>
                                    <w:top w:val="none" w:sz="0" w:space="0" w:color="auto"/>
                                    <w:left w:val="none" w:sz="0" w:space="0" w:color="auto"/>
                                    <w:bottom w:val="none" w:sz="0" w:space="0" w:color="auto"/>
                                    <w:right w:val="none" w:sz="0" w:space="0" w:color="auto"/>
                                  </w:divBdr>
                                  <w:divsChild>
                                    <w:div w:id="1938632831">
                                      <w:marLeft w:val="0"/>
                                      <w:marRight w:val="0"/>
                                      <w:marTop w:val="0"/>
                                      <w:marBottom w:val="0"/>
                                      <w:divBdr>
                                        <w:top w:val="none" w:sz="0" w:space="0" w:color="auto"/>
                                        <w:left w:val="none" w:sz="0" w:space="0" w:color="auto"/>
                                        <w:bottom w:val="none" w:sz="0" w:space="0" w:color="auto"/>
                                        <w:right w:val="none" w:sz="0" w:space="0" w:color="auto"/>
                                      </w:divBdr>
                                      <w:divsChild>
                                        <w:div w:id="105000679">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4420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2608431">
      <w:bodyDiv w:val="1"/>
      <w:marLeft w:val="0"/>
      <w:marRight w:val="0"/>
      <w:marTop w:val="0"/>
      <w:marBottom w:val="0"/>
      <w:divBdr>
        <w:top w:val="none" w:sz="0" w:space="0" w:color="auto"/>
        <w:left w:val="none" w:sz="0" w:space="0" w:color="auto"/>
        <w:bottom w:val="none" w:sz="0" w:space="0" w:color="auto"/>
        <w:right w:val="none" w:sz="0" w:space="0" w:color="auto"/>
      </w:divBdr>
      <w:divsChild>
        <w:div w:id="1083718701">
          <w:marLeft w:val="0"/>
          <w:marRight w:val="120"/>
          <w:marTop w:val="120"/>
          <w:marBottom w:val="0"/>
          <w:divBdr>
            <w:top w:val="single" w:sz="12" w:space="4" w:color="D5E28D"/>
            <w:left w:val="single" w:sz="12" w:space="6" w:color="D5E28D"/>
            <w:bottom w:val="single" w:sz="12" w:space="0" w:color="D5E28D"/>
            <w:right w:val="single" w:sz="12" w:space="6" w:color="D5E28D"/>
          </w:divBdr>
        </w:div>
        <w:div w:id="1842550360">
          <w:marLeft w:val="0"/>
          <w:marRight w:val="0"/>
          <w:marTop w:val="0"/>
          <w:marBottom w:val="0"/>
          <w:divBdr>
            <w:top w:val="none" w:sz="0" w:space="0" w:color="auto"/>
            <w:left w:val="none" w:sz="0" w:space="0" w:color="auto"/>
            <w:bottom w:val="none" w:sz="0" w:space="0" w:color="auto"/>
            <w:right w:val="none" w:sz="0" w:space="0" w:color="auto"/>
          </w:divBdr>
          <w:divsChild>
            <w:div w:id="8583541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630283262">
                  <w:marLeft w:val="0"/>
                  <w:marRight w:val="90"/>
                  <w:marTop w:val="0"/>
                  <w:marBottom w:val="0"/>
                  <w:divBdr>
                    <w:top w:val="none" w:sz="0" w:space="0" w:color="auto"/>
                    <w:left w:val="none" w:sz="0" w:space="0" w:color="auto"/>
                    <w:bottom w:val="none" w:sz="0" w:space="0" w:color="auto"/>
                    <w:right w:val="none" w:sz="0" w:space="0" w:color="auto"/>
                  </w:divBdr>
                </w:div>
              </w:divsChild>
            </w:div>
            <w:div w:id="1208106902">
              <w:marLeft w:val="0"/>
              <w:marRight w:val="0"/>
              <w:marTop w:val="120"/>
              <w:marBottom w:val="0"/>
              <w:divBdr>
                <w:top w:val="single" w:sz="12" w:space="4" w:color="D5E28D"/>
                <w:left w:val="single" w:sz="12" w:space="6" w:color="D5E28D"/>
                <w:bottom w:val="single" w:sz="12" w:space="0" w:color="D5E28D"/>
                <w:right w:val="single" w:sz="12" w:space="6" w:color="D5E28D"/>
              </w:divBdr>
              <w:divsChild>
                <w:div w:id="89281969">
                  <w:marLeft w:val="0"/>
                  <w:marRight w:val="90"/>
                  <w:marTop w:val="0"/>
                  <w:marBottom w:val="0"/>
                  <w:divBdr>
                    <w:top w:val="none" w:sz="0" w:space="0" w:color="auto"/>
                    <w:left w:val="none" w:sz="0" w:space="0" w:color="auto"/>
                    <w:bottom w:val="none" w:sz="0" w:space="0" w:color="auto"/>
                    <w:right w:val="none" w:sz="0" w:space="0" w:color="auto"/>
                  </w:divBdr>
                </w:div>
                <w:div w:id="4457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8725">
          <w:marLeft w:val="0"/>
          <w:marRight w:val="0"/>
          <w:marTop w:val="120"/>
          <w:marBottom w:val="0"/>
          <w:divBdr>
            <w:top w:val="single" w:sz="12" w:space="2" w:color="D5E28D"/>
            <w:left w:val="single" w:sz="12" w:space="6" w:color="D5E28D"/>
            <w:bottom w:val="single" w:sz="12" w:space="9" w:color="D5E28D"/>
            <w:right w:val="single" w:sz="12" w:space="6" w:color="D5E28D"/>
          </w:divBdr>
        </w:div>
        <w:div w:id="67700615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741828185">
      <w:bodyDiv w:val="1"/>
      <w:marLeft w:val="0"/>
      <w:marRight w:val="0"/>
      <w:marTop w:val="0"/>
      <w:marBottom w:val="0"/>
      <w:divBdr>
        <w:top w:val="none" w:sz="0" w:space="0" w:color="auto"/>
        <w:left w:val="none" w:sz="0" w:space="0" w:color="auto"/>
        <w:bottom w:val="none" w:sz="0" w:space="0" w:color="auto"/>
        <w:right w:val="none" w:sz="0" w:space="0" w:color="auto"/>
      </w:divBdr>
      <w:divsChild>
        <w:div w:id="245923537">
          <w:marLeft w:val="0"/>
          <w:marRight w:val="120"/>
          <w:marTop w:val="120"/>
          <w:marBottom w:val="0"/>
          <w:divBdr>
            <w:top w:val="single" w:sz="12" w:space="4" w:color="D5E28D"/>
            <w:left w:val="single" w:sz="12" w:space="6" w:color="D5E28D"/>
            <w:bottom w:val="single" w:sz="12" w:space="0" w:color="D5E28D"/>
            <w:right w:val="single" w:sz="12" w:space="6" w:color="D5E28D"/>
          </w:divBdr>
        </w:div>
        <w:div w:id="106589512">
          <w:marLeft w:val="0"/>
          <w:marRight w:val="0"/>
          <w:marTop w:val="0"/>
          <w:marBottom w:val="0"/>
          <w:divBdr>
            <w:top w:val="none" w:sz="0" w:space="0" w:color="auto"/>
            <w:left w:val="none" w:sz="0" w:space="0" w:color="auto"/>
            <w:bottom w:val="none" w:sz="0" w:space="0" w:color="auto"/>
            <w:right w:val="none" w:sz="0" w:space="0" w:color="auto"/>
          </w:divBdr>
          <w:divsChild>
            <w:div w:id="106590886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05739746">
                  <w:marLeft w:val="0"/>
                  <w:marRight w:val="90"/>
                  <w:marTop w:val="0"/>
                  <w:marBottom w:val="0"/>
                  <w:divBdr>
                    <w:top w:val="none" w:sz="0" w:space="0" w:color="auto"/>
                    <w:left w:val="none" w:sz="0" w:space="0" w:color="auto"/>
                    <w:bottom w:val="none" w:sz="0" w:space="0" w:color="auto"/>
                    <w:right w:val="none" w:sz="0" w:space="0" w:color="auto"/>
                  </w:divBdr>
                </w:div>
              </w:divsChild>
            </w:div>
            <w:div w:id="131506536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9962256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724766148">
          <w:marLeft w:val="0"/>
          <w:marRight w:val="0"/>
          <w:marTop w:val="120"/>
          <w:marBottom w:val="0"/>
          <w:divBdr>
            <w:top w:val="single" w:sz="12" w:space="2" w:color="D5E28D"/>
            <w:left w:val="single" w:sz="12" w:space="6" w:color="D5E28D"/>
            <w:bottom w:val="single" w:sz="12" w:space="9" w:color="D5E28D"/>
            <w:right w:val="single" w:sz="12" w:space="6" w:color="D5E28D"/>
          </w:divBdr>
        </w:div>
        <w:div w:id="79117328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790053997">
      <w:bodyDiv w:val="1"/>
      <w:marLeft w:val="0"/>
      <w:marRight w:val="0"/>
      <w:marTop w:val="0"/>
      <w:marBottom w:val="0"/>
      <w:divBdr>
        <w:top w:val="none" w:sz="0" w:space="0" w:color="auto"/>
        <w:left w:val="none" w:sz="0" w:space="0" w:color="auto"/>
        <w:bottom w:val="none" w:sz="0" w:space="0" w:color="auto"/>
        <w:right w:val="none" w:sz="0" w:space="0" w:color="auto"/>
      </w:divBdr>
    </w:div>
    <w:div w:id="1852838772">
      <w:bodyDiv w:val="1"/>
      <w:marLeft w:val="0"/>
      <w:marRight w:val="0"/>
      <w:marTop w:val="0"/>
      <w:marBottom w:val="0"/>
      <w:divBdr>
        <w:top w:val="none" w:sz="0" w:space="0" w:color="auto"/>
        <w:left w:val="none" w:sz="0" w:space="0" w:color="auto"/>
        <w:bottom w:val="none" w:sz="0" w:space="0" w:color="auto"/>
        <w:right w:val="none" w:sz="0" w:space="0" w:color="auto"/>
      </w:divBdr>
      <w:divsChild>
        <w:div w:id="1409572414">
          <w:marLeft w:val="0"/>
          <w:marRight w:val="120"/>
          <w:marTop w:val="120"/>
          <w:marBottom w:val="0"/>
          <w:divBdr>
            <w:top w:val="single" w:sz="12" w:space="4" w:color="D5E28D"/>
            <w:left w:val="single" w:sz="12" w:space="6" w:color="D5E28D"/>
            <w:bottom w:val="single" w:sz="12" w:space="0" w:color="D5E28D"/>
            <w:right w:val="single" w:sz="12" w:space="6" w:color="D5E28D"/>
          </w:divBdr>
        </w:div>
        <w:div w:id="805320614">
          <w:marLeft w:val="0"/>
          <w:marRight w:val="0"/>
          <w:marTop w:val="0"/>
          <w:marBottom w:val="0"/>
          <w:divBdr>
            <w:top w:val="none" w:sz="0" w:space="0" w:color="auto"/>
            <w:left w:val="none" w:sz="0" w:space="0" w:color="auto"/>
            <w:bottom w:val="none" w:sz="0" w:space="0" w:color="auto"/>
            <w:right w:val="none" w:sz="0" w:space="0" w:color="auto"/>
          </w:divBdr>
          <w:divsChild>
            <w:div w:id="881595037">
              <w:marLeft w:val="0"/>
              <w:marRight w:val="0"/>
              <w:marTop w:val="120"/>
              <w:marBottom w:val="0"/>
              <w:divBdr>
                <w:top w:val="single" w:sz="12" w:space="4" w:color="D5E28D"/>
                <w:left w:val="single" w:sz="12" w:space="6" w:color="D5E28D"/>
                <w:bottom w:val="single" w:sz="12" w:space="0" w:color="D5E28D"/>
                <w:right w:val="single" w:sz="12" w:space="6" w:color="D5E28D"/>
              </w:divBdr>
              <w:divsChild>
                <w:div w:id="569733426">
                  <w:marLeft w:val="0"/>
                  <w:marRight w:val="90"/>
                  <w:marTop w:val="0"/>
                  <w:marBottom w:val="0"/>
                  <w:divBdr>
                    <w:top w:val="none" w:sz="0" w:space="0" w:color="auto"/>
                    <w:left w:val="none" w:sz="0" w:space="0" w:color="auto"/>
                    <w:bottom w:val="none" w:sz="0" w:space="0" w:color="auto"/>
                    <w:right w:val="none" w:sz="0" w:space="0" w:color="auto"/>
                  </w:divBdr>
                </w:div>
              </w:divsChild>
            </w:div>
            <w:div w:id="2070111160">
              <w:marLeft w:val="0"/>
              <w:marRight w:val="0"/>
              <w:marTop w:val="120"/>
              <w:marBottom w:val="0"/>
              <w:divBdr>
                <w:top w:val="single" w:sz="12" w:space="4" w:color="D5E28D"/>
                <w:left w:val="single" w:sz="12" w:space="6" w:color="D5E28D"/>
                <w:bottom w:val="single" w:sz="12" w:space="0" w:color="D5E28D"/>
                <w:right w:val="single" w:sz="12" w:space="6" w:color="D5E28D"/>
              </w:divBdr>
              <w:divsChild>
                <w:div w:id="62693811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781219019">
          <w:marLeft w:val="0"/>
          <w:marRight w:val="0"/>
          <w:marTop w:val="120"/>
          <w:marBottom w:val="0"/>
          <w:divBdr>
            <w:top w:val="single" w:sz="12" w:space="2" w:color="D5E28D"/>
            <w:left w:val="single" w:sz="12" w:space="6" w:color="D5E28D"/>
            <w:bottom w:val="single" w:sz="12" w:space="9" w:color="D5E28D"/>
            <w:right w:val="single" w:sz="12" w:space="6" w:color="D5E28D"/>
          </w:divBdr>
        </w:div>
        <w:div w:id="5586263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12957315">
      <w:bodyDiv w:val="1"/>
      <w:marLeft w:val="0"/>
      <w:marRight w:val="0"/>
      <w:marTop w:val="0"/>
      <w:marBottom w:val="0"/>
      <w:divBdr>
        <w:top w:val="none" w:sz="0" w:space="0" w:color="auto"/>
        <w:left w:val="none" w:sz="0" w:space="0" w:color="auto"/>
        <w:bottom w:val="none" w:sz="0" w:space="0" w:color="auto"/>
        <w:right w:val="none" w:sz="0" w:space="0" w:color="auto"/>
      </w:divBdr>
      <w:divsChild>
        <w:div w:id="41098909">
          <w:marLeft w:val="0"/>
          <w:marRight w:val="120"/>
          <w:marTop w:val="120"/>
          <w:marBottom w:val="0"/>
          <w:divBdr>
            <w:top w:val="single" w:sz="12" w:space="4" w:color="D5E28D"/>
            <w:left w:val="single" w:sz="12" w:space="6" w:color="D5E28D"/>
            <w:bottom w:val="single" w:sz="12" w:space="0" w:color="D5E28D"/>
            <w:right w:val="single" w:sz="12" w:space="6" w:color="D5E28D"/>
          </w:divBdr>
        </w:div>
        <w:div w:id="1958640118">
          <w:marLeft w:val="0"/>
          <w:marRight w:val="0"/>
          <w:marTop w:val="0"/>
          <w:marBottom w:val="0"/>
          <w:divBdr>
            <w:top w:val="none" w:sz="0" w:space="0" w:color="auto"/>
            <w:left w:val="none" w:sz="0" w:space="0" w:color="auto"/>
            <w:bottom w:val="none" w:sz="0" w:space="0" w:color="auto"/>
            <w:right w:val="none" w:sz="0" w:space="0" w:color="auto"/>
          </w:divBdr>
          <w:divsChild>
            <w:div w:id="144653400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37783748">
                  <w:marLeft w:val="0"/>
                  <w:marRight w:val="90"/>
                  <w:marTop w:val="0"/>
                  <w:marBottom w:val="0"/>
                  <w:divBdr>
                    <w:top w:val="none" w:sz="0" w:space="0" w:color="auto"/>
                    <w:left w:val="none" w:sz="0" w:space="0" w:color="auto"/>
                    <w:bottom w:val="none" w:sz="0" w:space="0" w:color="auto"/>
                    <w:right w:val="none" w:sz="0" w:space="0" w:color="auto"/>
                  </w:divBdr>
                </w:div>
              </w:divsChild>
            </w:div>
            <w:div w:id="1624732042">
              <w:marLeft w:val="0"/>
              <w:marRight w:val="0"/>
              <w:marTop w:val="120"/>
              <w:marBottom w:val="0"/>
              <w:divBdr>
                <w:top w:val="single" w:sz="12" w:space="4" w:color="D5E28D"/>
                <w:left w:val="single" w:sz="12" w:space="6" w:color="D5E28D"/>
                <w:bottom w:val="single" w:sz="12" w:space="0" w:color="D5E28D"/>
                <w:right w:val="single" w:sz="12" w:space="6" w:color="D5E28D"/>
              </w:divBdr>
              <w:divsChild>
                <w:div w:id="76619102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329866816">
          <w:marLeft w:val="0"/>
          <w:marRight w:val="0"/>
          <w:marTop w:val="120"/>
          <w:marBottom w:val="0"/>
          <w:divBdr>
            <w:top w:val="single" w:sz="12" w:space="2" w:color="D5E28D"/>
            <w:left w:val="single" w:sz="12" w:space="6" w:color="D5E28D"/>
            <w:bottom w:val="single" w:sz="12" w:space="9" w:color="D5E28D"/>
            <w:right w:val="single" w:sz="12" w:space="6" w:color="D5E28D"/>
          </w:divBdr>
        </w:div>
        <w:div w:id="62639674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25331750">
      <w:bodyDiv w:val="1"/>
      <w:marLeft w:val="0"/>
      <w:marRight w:val="0"/>
      <w:marTop w:val="0"/>
      <w:marBottom w:val="0"/>
      <w:divBdr>
        <w:top w:val="none" w:sz="0" w:space="0" w:color="auto"/>
        <w:left w:val="none" w:sz="0" w:space="0" w:color="auto"/>
        <w:bottom w:val="none" w:sz="0" w:space="0" w:color="auto"/>
        <w:right w:val="none" w:sz="0" w:space="0" w:color="auto"/>
      </w:divBdr>
      <w:divsChild>
        <w:div w:id="1722705744">
          <w:marLeft w:val="0"/>
          <w:marRight w:val="0"/>
          <w:marTop w:val="30"/>
          <w:marBottom w:val="0"/>
          <w:divBdr>
            <w:top w:val="none" w:sz="0" w:space="0" w:color="auto"/>
            <w:left w:val="none" w:sz="0" w:space="0" w:color="auto"/>
            <w:bottom w:val="none" w:sz="0" w:space="0" w:color="auto"/>
            <w:right w:val="none" w:sz="0" w:space="0" w:color="auto"/>
          </w:divBdr>
          <w:divsChild>
            <w:div w:id="971131061">
              <w:marLeft w:val="0"/>
              <w:marRight w:val="0"/>
              <w:marTop w:val="0"/>
              <w:marBottom w:val="0"/>
              <w:divBdr>
                <w:top w:val="none" w:sz="0" w:space="0" w:color="auto"/>
                <w:left w:val="none" w:sz="0" w:space="0" w:color="auto"/>
                <w:bottom w:val="none" w:sz="0" w:space="0" w:color="auto"/>
                <w:right w:val="none" w:sz="0" w:space="0" w:color="auto"/>
              </w:divBdr>
              <w:divsChild>
                <w:div w:id="627779068">
                  <w:marLeft w:val="0"/>
                  <w:marRight w:val="0"/>
                  <w:marTop w:val="0"/>
                  <w:marBottom w:val="0"/>
                  <w:divBdr>
                    <w:top w:val="none" w:sz="0" w:space="0" w:color="auto"/>
                    <w:left w:val="none" w:sz="0" w:space="0" w:color="auto"/>
                    <w:bottom w:val="none" w:sz="0" w:space="0" w:color="auto"/>
                    <w:right w:val="none" w:sz="0" w:space="0" w:color="auto"/>
                  </w:divBdr>
                  <w:divsChild>
                    <w:div w:id="1951235262">
                      <w:marLeft w:val="-75"/>
                      <w:marRight w:val="-75"/>
                      <w:marTop w:val="0"/>
                      <w:marBottom w:val="0"/>
                      <w:divBdr>
                        <w:top w:val="none" w:sz="0" w:space="0" w:color="auto"/>
                        <w:left w:val="none" w:sz="0" w:space="0" w:color="auto"/>
                        <w:bottom w:val="none" w:sz="0" w:space="0" w:color="auto"/>
                        <w:right w:val="none" w:sz="0" w:space="0" w:color="auto"/>
                      </w:divBdr>
                      <w:divsChild>
                        <w:div w:id="1485047218">
                          <w:marLeft w:val="0"/>
                          <w:marRight w:val="0"/>
                          <w:marTop w:val="0"/>
                          <w:marBottom w:val="0"/>
                          <w:divBdr>
                            <w:top w:val="none" w:sz="0" w:space="0" w:color="auto"/>
                            <w:left w:val="none" w:sz="0" w:space="0" w:color="auto"/>
                            <w:bottom w:val="none" w:sz="0" w:space="0" w:color="auto"/>
                            <w:right w:val="none" w:sz="0" w:space="0" w:color="auto"/>
                          </w:divBdr>
                          <w:divsChild>
                            <w:div w:id="1097018016">
                              <w:marLeft w:val="0"/>
                              <w:marRight w:val="0"/>
                              <w:marTop w:val="0"/>
                              <w:marBottom w:val="0"/>
                              <w:divBdr>
                                <w:top w:val="none" w:sz="0" w:space="0" w:color="auto"/>
                                <w:left w:val="single" w:sz="6" w:space="9" w:color="AFAFAA"/>
                                <w:bottom w:val="none" w:sz="0" w:space="0" w:color="auto"/>
                                <w:right w:val="single" w:sz="6" w:space="9" w:color="AFAFAA"/>
                              </w:divBdr>
                              <w:divsChild>
                                <w:div w:id="626157370">
                                  <w:marLeft w:val="0"/>
                                  <w:marRight w:val="0"/>
                                  <w:marTop w:val="0"/>
                                  <w:marBottom w:val="0"/>
                                  <w:divBdr>
                                    <w:top w:val="none" w:sz="0" w:space="0" w:color="auto"/>
                                    <w:left w:val="none" w:sz="0" w:space="0" w:color="auto"/>
                                    <w:bottom w:val="none" w:sz="0" w:space="0" w:color="auto"/>
                                    <w:right w:val="none" w:sz="0" w:space="0" w:color="auto"/>
                                  </w:divBdr>
                                  <w:divsChild>
                                    <w:div w:id="137915324">
                                      <w:marLeft w:val="0"/>
                                      <w:marRight w:val="0"/>
                                      <w:marTop w:val="0"/>
                                      <w:marBottom w:val="0"/>
                                      <w:divBdr>
                                        <w:top w:val="none" w:sz="0" w:space="0" w:color="auto"/>
                                        <w:left w:val="none" w:sz="0" w:space="0" w:color="auto"/>
                                        <w:bottom w:val="none" w:sz="0" w:space="0" w:color="auto"/>
                                        <w:right w:val="none" w:sz="0" w:space="0" w:color="auto"/>
                                      </w:divBdr>
                                      <w:divsChild>
                                        <w:div w:id="7275070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548537684">
          <w:marLeft w:val="0"/>
          <w:marRight w:val="0"/>
          <w:marTop w:val="150"/>
          <w:marBottom w:val="0"/>
          <w:divBdr>
            <w:top w:val="none" w:sz="0" w:space="0" w:color="auto"/>
            <w:left w:val="none" w:sz="0" w:space="0" w:color="auto"/>
            <w:bottom w:val="none" w:sz="0" w:space="0" w:color="auto"/>
            <w:right w:val="none" w:sz="0" w:space="0" w:color="auto"/>
          </w:divBdr>
        </w:div>
      </w:divsChild>
    </w:div>
    <w:div w:id="1956213038">
      <w:bodyDiv w:val="1"/>
      <w:marLeft w:val="0"/>
      <w:marRight w:val="0"/>
      <w:marTop w:val="0"/>
      <w:marBottom w:val="0"/>
      <w:divBdr>
        <w:top w:val="none" w:sz="0" w:space="0" w:color="auto"/>
        <w:left w:val="none" w:sz="0" w:space="0" w:color="auto"/>
        <w:bottom w:val="none" w:sz="0" w:space="0" w:color="auto"/>
        <w:right w:val="none" w:sz="0" w:space="0" w:color="auto"/>
      </w:divBdr>
      <w:divsChild>
        <w:div w:id="531307078">
          <w:marLeft w:val="0"/>
          <w:marRight w:val="0"/>
          <w:marTop w:val="30"/>
          <w:marBottom w:val="0"/>
          <w:divBdr>
            <w:top w:val="none" w:sz="0" w:space="0" w:color="auto"/>
            <w:left w:val="none" w:sz="0" w:space="0" w:color="auto"/>
            <w:bottom w:val="none" w:sz="0" w:space="0" w:color="auto"/>
            <w:right w:val="none" w:sz="0" w:space="0" w:color="auto"/>
          </w:divBdr>
          <w:divsChild>
            <w:div w:id="1567259504">
              <w:marLeft w:val="0"/>
              <w:marRight w:val="0"/>
              <w:marTop w:val="0"/>
              <w:marBottom w:val="0"/>
              <w:divBdr>
                <w:top w:val="none" w:sz="0" w:space="0" w:color="auto"/>
                <w:left w:val="none" w:sz="0" w:space="0" w:color="auto"/>
                <w:bottom w:val="none" w:sz="0" w:space="0" w:color="auto"/>
                <w:right w:val="none" w:sz="0" w:space="0" w:color="auto"/>
              </w:divBdr>
              <w:divsChild>
                <w:div w:id="16361">
                  <w:marLeft w:val="0"/>
                  <w:marRight w:val="0"/>
                  <w:marTop w:val="0"/>
                  <w:marBottom w:val="0"/>
                  <w:divBdr>
                    <w:top w:val="none" w:sz="0" w:space="0" w:color="auto"/>
                    <w:left w:val="none" w:sz="0" w:space="0" w:color="auto"/>
                    <w:bottom w:val="none" w:sz="0" w:space="0" w:color="auto"/>
                    <w:right w:val="none" w:sz="0" w:space="0" w:color="auto"/>
                  </w:divBdr>
                  <w:divsChild>
                    <w:div w:id="142427511">
                      <w:marLeft w:val="-75"/>
                      <w:marRight w:val="-75"/>
                      <w:marTop w:val="0"/>
                      <w:marBottom w:val="0"/>
                      <w:divBdr>
                        <w:top w:val="none" w:sz="0" w:space="0" w:color="auto"/>
                        <w:left w:val="none" w:sz="0" w:space="0" w:color="auto"/>
                        <w:bottom w:val="none" w:sz="0" w:space="0" w:color="auto"/>
                        <w:right w:val="none" w:sz="0" w:space="0" w:color="auto"/>
                      </w:divBdr>
                      <w:divsChild>
                        <w:div w:id="327636141">
                          <w:marLeft w:val="0"/>
                          <w:marRight w:val="0"/>
                          <w:marTop w:val="0"/>
                          <w:marBottom w:val="0"/>
                          <w:divBdr>
                            <w:top w:val="none" w:sz="0" w:space="0" w:color="auto"/>
                            <w:left w:val="none" w:sz="0" w:space="0" w:color="auto"/>
                            <w:bottom w:val="none" w:sz="0" w:space="0" w:color="auto"/>
                            <w:right w:val="none" w:sz="0" w:space="0" w:color="auto"/>
                          </w:divBdr>
                          <w:divsChild>
                            <w:div w:id="507447140">
                              <w:marLeft w:val="0"/>
                              <w:marRight w:val="0"/>
                              <w:marTop w:val="0"/>
                              <w:marBottom w:val="0"/>
                              <w:divBdr>
                                <w:top w:val="none" w:sz="0" w:space="0" w:color="auto"/>
                                <w:left w:val="single" w:sz="6" w:space="9" w:color="AFAFAA"/>
                                <w:bottom w:val="none" w:sz="0" w:space="0" w:color="auto"/>
                                <w:right w:val="single" w:sz="6" w:space="9" w:color="AFAFAA"/>
                              </w:divBdr>
                              <w:divsChild>
                                <w:div w:id="375619123">
                                  <w:marLeft w:val="0"/>
                                  <w:marRight w:val="0"/>
                                  <w:marTop w:val="0"/>
                                  <w:marBottom w:val="0"/>
                                  <w:divBdr>
                                    <w:top w:val="none" w:sz="0" w:space="0" w:color="auto"/>
                                    <w:left w:val="none" w:sz="0" w:space="0" w:color="auto"/>
                                    <w:bottom w:val="none" w:sz="0" w:space="0" w:color="auto"/>
                                    <w:right w:val="none" w:sz="0" w:space="0" w:color="auto"/>
                                  </w:divBdr>
                                  <w:divsChild>
                                    <w:div w:id="141393919">
                                      <w:marLeft w:val="0"/>
                                      <w:marRight w:val="0"/>
                                      <w:marTop w:val="0"/>
                                      <w:marBottom w:val="0"/>
                                      <w:divBdr>
                                        <w:top w:val="none" w:sz="0" w:space="0" w:color="auto"/>
                                        <w:left w:val="none" w:sz="0" w:space="0" w:color="auto"/>
                                        <w:bottom w:val="none" w:sz="0" w:space="0" w:color="auto"/>
                                        <w:right w:val="none" w:sz="0" w:space="0" w:color="auto"/>
                                      </w:divBdr>
                                      <w:divsChild>
                                        <w:div w:id="101103311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997220582">
      <w:bodyDiv w:val="1"/>
      <w:marLeft w:val="0"/>
      <w:marRight w:val="0"/>
      <w:marTop w:val="0"/>
      <w:marBottom w:val="0"/>
      <w:divBdr>
        <w:top w:val="none" w:sz="0" w:space="0" w:color="auto"/>
        <w:left w:val="none" w:sz="0" w:space="0" w:color="auto"/>
        <w:bottom w:val="none" w:sz="0" w:space="0" w:color="auto"/>
        <w:right w:val="none" w:sz="0" w:space="0" w:color="auto"/>
      </w:divBdr>
      <w:divsChild>
        <w:div w:id="940406819">
          <w:marLeft w:val="0"/>
          <w:marRight w:val="0"/>
          <w:marTop w:val="30"/>
          <w:marBottom w:val="0"/>
          <w:divBdr>
            <w:top w:val="none" w:sz="0" w:space="0" w:color="auto"/>
            <w:left w:val="none" w:sz="0" w:space="0" w:color="auto"/>
            <w:bottom w:val="none" w:sz="0" w:space="0" w:color="auto"/>
            <w:right w:val="none" w:sz="0" w:space="0" w:color="auto"/>
          </w:divBdr>
          <w:divsChild>
            <w:div w:id="568156605">
              <w:marLeft w:val="0"/>
              <w:marRight w:val="0"/>
              <w:marTop w:val="0"/>
              <w:marBottom w:val="0"/>
              <w:divBdr>
                <w:top w:val="none" w:sz="0" w:space="0" w:color="auto"/>
                <w:left w:val="none" w:sz="0" w:space="0" w:color="auto"/>
                <w:bottom w:val="none" w:sz="0" w:space="0" w:color="auto"/>
                <w:right w:val="none" w:sz="0" w:space="0" w:color="auto"/>
              </w:divBdr>
              <w:divsChild>
                <w:div w:id="1738628684">
                  <w:marLeft w:val="0"/>
                  <w:marRight w:val="0"/>
                  <w:marTop w:val="0"/>
                  <w:marBottom w:val="0"/>
                  <w:divBdr>
                    <w:top w:val="none" w:sz="0" w:space="0" w:color="auto"/>
                    <w:left w:val="none" w:sz="0" w:space="0" w:color="auto"/>
                    <w:bottom w:val="none" w:sz="0" w:space="0" w:color="auto"/>
                    <w:right w:val="none" w:sz="0" w:space="0" w:color="auto"/>
                  </w:divBdr>
                  <w:divsChild>
                    <w:div w:id="1700423780">
                      <w:marLeft w:val="-75"/>
                      <w:marRight w:val="-75"/>
                      <w:marTop w:val="0"/>
                      <w:marBottom w:val="0"/>
                      <w:divBdr>
                        <w:top w:val="none" w:sz="0" w:space="0" w:color="auto"/>
                        <w:left w:val="none" w:sz="0" w:space="0" w:color="auto"/>
                        <w:bottom w:val="none" w:sz="0" w:space="0" w:color="auto"/>
                        <w:right w:val="none" w:sz="0" w:space="0" w:color="auto"/>
                      </w:divBdr>
                      <w:divsChild>
                        <w:div w:id="2147119988">
                          <w:marLeft w:val="0"/>
                          <w:marRight w:val="0"/>
                          <w:marTop w:val="0"/>
                          <w:marBottom w:val="0"/>
                          <w:divBdr>
                            <w:top w:val="none" w:sz="0" w:space="0" w:color="auto"/>
                            <w:left w:val="none" w:sz="0" w:space="0" w:color="auto"/>
                            <w:bottom w:val="none" w:sz="0" w:space="0" w:color="auto"/>
                            <w:right w:val="none" w:sz="0" w:space="0" w:color="auto"/>
                          </w:divBdr>
                          <w:divsChild>
                            <w:div w:id="62798942">
                              <w:marLeft w:val="0"/>
                              <w:marRight w:val="0"/>
                              <w:marTop w:val="0"/>
                              <w:marBottom w:val="0"/>
                              <w:divBdr>
                                <w:top w:val="none" w:sz="0" w:space="0" w:color="auto"/>
                                <w:left w:val="single" w:sz="6" w:space="9" w:color="AFAFAA"/>
                                <w:bottom w:val="none" w:sz="0" w:space="0" w:color="auto"/>
                                <w:right w:val="single" w:sz="6" w:space="9" w:color="AFAFAA"/>
                              </w:divBdr>
                              <w:divsChild>
                                <w:div w:id="1729914377">
                                  <w:marLeft w:val="0"/>
                                  <w:marRight w:val="0"/>
                                  <w:marTop w:val="0"/>
                                  <w:marBottom w:val="0"/>
                                  <w:divBdr>
                                    <w:top w:val="none" w:sz="0" w:space="0" w:color="auto"/>
                                    <w:left w:val="none" w:sz="0" w:space="0" w:color="auto"/>
                                    <w:bottom w:val="none" w:sz="0" w:space="0" w:color="auto"/>
                                    <w:right w:val="none" w:sz="0" w:space="0" w:color="auto"/>
                                  </w:divBdr>
                                  <w:divsChild>
                                    <w:div w:id="1266040262">
                                      <w:marLeft w:val="0"/>
                                      <w:marRight w:val="0"/>
                                      <w:marTop w:val="0"/>
                                      <w:marBottom w:val="0"/>
                                      <w:divBdr>
                                        <w:top w:val="none" w:sz="0" w:space="0" w:color="auto"/>
                                        <w:left w:val="none" w:sz="0" w:space="0" w:color="auto"/>
                                        <w:bottom w:val="none" w:sz="0" w:space="0" w:color="auto"/>
                                        <w:right w:val="none" w:sz="0" w:space="0" w:color="auto"/>
                                      </w:divBdr>
                                      <w:divsChild>
                                        <w:div w:id="74542181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001806121">
      <w:bodyDiv w:val="1"/>
      <w:marLeft w:val="0"/>
      <w:marRight w:val="0"/>
      <w:marTop w:val="0"/>
      <w:marBottom w:val="0"/>
      <w:divBdr>
        <w:top w:val="none" w:sz="0" w:space="0" w:color="auto"/>
        <w:left w:val="none" w:sz="0" w:space="0" w:color="auto"/>
        <w:bottom w:val="none" w:sz="0" w:space="0" w:color="auto"/>
        <w:right w:val="none" w:sz="0" w:space="0" w:color="auto"/>
      </w:divBdr>
      <w:divsChild>
        <w:div w:id="1166169118">
          <w:marLeft w:val="0"/>
          <w:marRight w:val="120"/>
          <w:marTop w:val="120"/>
          <w:marBottom w:val="0"/>
          <w:divBdr>
            <w:top w:val="single" w:sz="12" w:space="4" w:color="D5E28D"/>
            <w:left w:val="single" w:sz="12" w:space="6" w:color="D5E28D"/>
            <w:bottom w:val="single" w:sz="12" w:space="0" w:color="D5E28D"/>
            <w:right w:val="single" w:sz="12" w:space="6" w:color="D5E28D"/>
          </w:divBdr>
        </w:div>
        <w:div w:id="515778136">
          <w:marLeft w:val="0"/>
          <w:marRight w:val="0"/>
          <w:marTop w:val="0"/>
          <w:marBottom w:val="0"/>
          <w:divBdr>
            <w:top w:val="none" w:sz="0" w:space="0" w:color="auto"/>
            <w:left w:val="none" w:sz="0" w:space="0" w:color="auto"/>
            <w:bottom w:val="none" w:sz="0" w:space="0" w:color="auto"/>
            <w:right w:val="none" w:sz="0" w:space="0" w:color="auto"/>
          </w:divBdr>
          <w:divsChild>
            <w:div w:id="1766536514">
              <w:marLeft w:val="0"/>
              <w:marRight w:val="0"/>
              <w:marTop w:val="120"/>
              <w:marBottom w:val="0"/>
              <w:divBdr>
                <w:top w:val="single" w:sz="12" w:space="4" w:color="D5E28D"/>
                <w:left w:val="single" w:sz="12" w:space="6" w:color="D5E28D"/>
                <w:bottom w:val="single" w:sz="12" w:space="0" w:color="D5E28D"/>
                <w:right w:val="single" w:sz="12" w:space="6" w:color="D5E28D"/>
              </w:divBdr>
              <w:divsChild>
                <w:div w:id="503979710">
                  <w:marLeft w:val="0"/>
                  <w:marRight w:val="90"/>
                  <w:marTop w:val="0"/>
                  <w:marBottom w:val="0"/>
                  <w:divBdr>
                    <w:top w:val="none" w:sz="0" w:space="0" w:color="auto"/>
                    <w:left w:val="none" w:sz="0" w:space="0" w:color="auto"/>
                    <w:bottom w:val="none" w:sz="0" w:space="0" w:color="auto"/>
                    <w:right w:val="none" w:sz="0" w:space="0" w:color="auto"/>
                  </w:divBdr>
                </w:div>
              </w:divsChild>
            </w:div>
            <w:div w:id="409698020">
              <w:marLeft w:val="0"/>
              <w:marRight w:val="0"/>
              <w:marTop w:val="120"/>
              <w:marBottom w:val="0"/>
              <w:divBdr>
                <w:top w:val="single" w:sz="12" w:space="4" w:color="D5E28D"/>
                <w:left w:val="single" w:sz="12" w:space="6" w:color="D5E28D"/>
                <w:bottom w:val="single" w:sz="12" w:space="0" w:color="D5E28D"/>
                <w:right w:val="single" w:sz="12" w:space="6" w:color="D5E28D"/>
              </w:divBdr>
              <w:divsChild>
                <w:div w:id="894659894">
                  <w:marLeft w:val="0"/>
                  <w:marRight w:val="90"/>
                  <w:marTop w:val="0"/>
                  <w:marBottom w:val="0"/>
                  <w:divBdr>
                    <w:top w:val="none" w:sz="0" w:space="0" w:color="auto"/>
                    <w:left w:val="none" w:sz="0" w:space="0" w:color="auto"/>
                    <w:bottom w:val="none" w:sz="0" w:space="0" w:color="auto"/>
                    <w:right w:val="none" w:sz="0" w:space="0" w:color="auto"/>
                  </w:divBdr>
                </w:div>
                <w:div w:id="117611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05820">
          <w:marLeft w:val="0"/>
          <w:marRight w:val="0"/>
          <w:marTop w:val="120"/>
          <w:marBottom w:val="0"/>
          <w:divBdr>
            <w:top w:val="single" w:sz="12" w:space="2" w:color="D5E28D"/>
            <w:left w:val="single" w:sz="12" w:space="6" w:color="D5E28D"/>
            <w:bottom w:val="single" w:sz="12" w:space="9" w:color="D5E28D"/>
            <w:right w:val="single" w:sz="12" w:space="6" w:color="D5E28D"/>
          </w:divBdr>
        </w:div>
        <w:div w:id="119938917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043046327">
      <w:bodyDiv w:val="1"/>
      <w:marLeft w:val="0"/>
      <w:marRight w:val="0"/>
      <w:marTop w:val="0"/>
      <w:marBottom w:val="0"/>
      <w:divBdr>
        <w:top w:val="none" w:sz="0" w:space="0" w:color="auto"/>
        <w:left w:val="none" w:sz="0" w:space="0" w:color="auto"/>
        <w:bottom w:val="none" w:sz="0" w:space="0" w:color="auto"/>
        <w:right w:val="none" w:sz="0" w:space="0" w:color="auto"/>
      </w:divBdr>
    </w:div>
    <w:div w:id="2063870589">
      <w:bodyDiv w:val="1"/>
      <w:marLeft w:val="0"/>
      <w:marRight w:val="0"/>
      <w:marTop w:val="0"/>
      <w:marBottom w:val="0"/>
      <w:divBdr>
        <w:top w:val="none" w:sz="0" w:space="0" w:color="auto"/>
        <w:left w:val="none" w:sz="0" w:space="0" w:color="auto"/>
        <w:bottom w:val="none" w:sz="0" w:space="0" w:color="auto"/>
        <w:right w:val="none" w:sz="0" w:space="0" w:color="auto"/>
      </w:divBdr>
      <w:divsChild>
        <w:div w:id="852494890">
          <w:marLeft w:val="0"/>
          <w:marRight w:val="0"/>
          <w:marTop w:val="30"/>
          <w:marBottom w:val="0"/>
          <w:divBdr>
            <w:top w:val="none" w:sz="0" w:space="0" w:color="auto"/>
            <w:left w:val="none" w:sz="0" w:space="0" w:color="auto"/>
            <w:bottom w:val="none" w:sz="0" w:space="0" w:color="auto"/>
            <w:right w:val="none" w:sz="0" w:space="0" w:color="auto"/>
          </w:divBdr>
          <w:divsChild>
            <w:div w:id="124079211">
              <w:marLeft w:val="0"/>
              <w:marRight w:val="0"/>
              <w:marTop w:val="0"/>
              <w:marBottom w:val="0"/>
              <w:divBdr>
                <w:top w:val="none" w:sz="0" w:space="0" w:color="auto"/>
                <w:left w:val="none" w:sz="0" w:space="0" w:color="auto"/>
                <w:bottom w:val="none" w:sz="0" w:space="0" w:color="auto"/>
                <w:right w:val="none" w:sz="0" w:space="0" w:color="auto"/>
              </w:divBdr>
              <w:divsChild>
                <w:div w:id="1035035048">
                  <w:marLeft w:val="0"/>
                  <w:marRight w:val="0"/>
                  <w:marTop w:val="0"/>
                  <w:marBottom w:val="0"/>
                  <w:divBdr>
                    <w:top w:val="none" w:sz="0" w:space="0" w:color="auto"/>
                    <w:left w:val="none" w:sz="0" w:space="0" w:color="auto"/>
                    <w:bottom w:val="none" w:sz="0" w:space="0" w:color="auto"/>
                    <w:right w:val="none" w:sz="0" w:space="0" w:color="auto"/>
                  </w:divBdr>
                  <w:divsChild>
                    <w:div w:id="351689162">
                      <w:marLeft w:val="-75"/>
                      <w:marRight w:val="-75"/>
                      <w:marTop w:val="0"/>
                      <w:marBottom w:val="0"/>
                      <w:divBdr>
                        <w:top w:val="none" w:sz="0" w:space="0" w:color="auto"/>
                        <w:left w:val="none" w:sz="0" w:space="0" w:color="auto"/>
                        <w:bottom w:val="none" w:sz="0" w:space="0" w:color="auto"/>
                        <w:right w:val="none" w:sz="0" w:space="0" w:color="auto"/>
                      </w:divBdr>
                      <w:divsChild>
                        <w:div w:id="499735852">
                          <w:marLeft w:val="0"/>
                          <w:marRight w:val="0"/>
                          <w:marTop w:val="0"/>
                          <w:marBottom w:val="0"/>
                          <w:divBdr>
                            <w:top w:val="none" w:sz="0" w:space="0" w:color="auto"/>
                            <w:left w:val="none" w:sz="0" w:space="0" w:color="auto"/>
                            <w:bottom w:val="none" w:sz="0" w:space="0" w:color="auto"/>
                            <w:right w:val="none" w:sz="0" w:space="0" w:color="auto"/>
                          </w:divBdr>
                          <w:divsChild>
                            <w:div w:id="1485857823">
                              <w:marLeft w:val="0"/>
                              <w:marRight w:val="0"/>
                              <w:marTop w:val="0"/>
                              <w:marBottom w:val="0"/>
                              <w:divBdr>
                                <w:top w:val="none" w:sz="0" w:space="0" w:color="auto"/>
                                <w:left w:val="single" w:sz="6" w:space="9" w:color="AFAFAA"/>
                                <w:bottom w:val="none" w:sz="0" w:space="0" w:color="auto"/>
                                <w:right w:val="single" w:sz="6" w:space="9" w:color="AFAFAA"/>
                              </w:divBdr>
                              <w:divsChild>
                                <w:div w:id="1814835916">
                                  <w:marLeft w:val="0"/>
                                  <w:marRight w:val="0"/>
                                  <w:marTop w:val="0"/>
                                  <w:marBottom w:val="0"/>
                                  <w:divBdr>
                                    <w:top w:val="none" w:sz="0" w:space="0" w:color="auto"/>
                                    <w:left w:val="none" w:sz="0" w:space="0" w:color="auto"/>
                                    <w:bottom w:val="none" w:sz="0" w:space="0" w:color="auto"/>
                                    <w:right w:val="none" w:sz="0" w:space="0" w:color="auto"/>
                                  </w:divBdr>
                                  <w:divsChild>
                                    <w:div w:id="1643386904">
                                      <w:marLeft w:val="0"/>
                                      <w:marRight w:val="0"/>
                                      <w:marTop w:val="0"/>
                                      <w:marBottom w:val="0"/>
                                      <w:divBdr>
                                        <w:top w:val="none" w:sz="0" w:space="0" w:color="auto"/>
                                        <w:left w:val="none" w:sz="0" w:space="0" w:color="auto"/>
                                        <w:bottom w:val="none" w:sz="0" w:space="0" w:color="auto"/>
                                        <w:right w:val="none" w:sz="0" w:space="0" w:color="auto"/>
                                      </w:divBdr>
                                      <w:divsChild>
                                        <w:div w:id="1546872872">
                                          <w:marLeft w:val="0"/>
                                          <w:marRight w:val="0"/>
                                          <w:marTop w:val="120"/>
                                          <w:marBottom w:val="0"/>
                                          <w:divBdr>
                                            <w:top w:val="single" w:sz="12" w:space="2" w:color="D5E28D"/>
                                            <w:left w:val="single" w:sz="12" w:space="6" w:color="D5E28D"/>
                                            <w:bottom w:val="single" w:sz="12" w:space="9" w:color="D5E28D"/>
                                            <w:right w:val="single" w:sz="12" w:space="6" w:color="D5E28D"/>
                                          </w:divBdr>
                                          <w:divsChild>
                                            <w:div w:id="452552398">
                                              <w:blockQuote w:val="1"/>
                                              <w:marLeft w:val="720"/>
                                              <w:marRight w:val="0"/>
                                              <w:marTop w:val="100"/>
                                              <w:marBottom w:val="100"/>
                                              <w:divBdr>
                                                <w:top w:val="none" w:sz="0" w:space="0" w:color="auto"/>
                                                <w:left w:val="none" w:sz="0" w:space="0" w:color="auto"/>
                                                <w:bottom w:val="none" w:sz="0" w:space="0" w:color="auto"/>
                                                <w:right w:val="none" w:sz="0" w:space="0" w:color="auto"/>
                                              </w:divBdr>
                                            </w:div>
                                            <w:div w:id="1993216224">
                                              <w:marLeft w:val="0"/>
                                              <w:marRight w:val="0"/>
                                              <w:marTop w:val="0"/>
                                              <w:marBottom w:val="200"/>
                                              <w:divBdr>
                                                <w:top w:val="none" w:sz="0" w:space="0" w:color="auto"/>
                                                <w:left w:val="none" w:sz="0" w:space="0" w:color="auto"/>
                                                <w:bottom w:val="none" w:sz="0" w:space="0" w:color="auto"/>
                                                <w:right w:val="none" w:sz="0" w:space="0" w:color="auto"/>
                                              </w:divBdr>
                                            </w:div>
                                            <w:div w:id="1782459160">
                                              <w:marLeft w:val="0"/>
                                              <w:marRight w:val="0"/>
                                              <w:marTop w:val="0"/>
                                              <w:marBottom w:val="200"/>
                                              <w:divBdr>
                                                <w:top w:val="none" w:sz="0" w:space="0" w:color="auto"/>
                                                <w:left w:val="none" w:sz="0" w:space="0" w:color="auto"/>
                                                <w:bottom w:val="none" w:sz="0" w:space="0" w:color="auto"/>
                                                <w:right w:val="none" w:sz="0" w:space="0" w:color="auto"/>
                                              </w:divBdr>
                                            </w:div>
                                            <w:div w:id="190605292">
                                              <w:marLeft w:val="0"/>
                                              <w:marRight w:val="0"/>
                                              <w:marTop w:val="0"/>
                                              <w:marBottom w:val="200"/>
                                              <w:divBdr>
                                                <w:top w:val="none" w:sz="0" w:space="0" w:color="auto"/>
                                                <w:left w:val="none" w:sz="0" w:space="0" w:color="auto"/>
                                                <w:bottom w:val="none" w:sz="0" w:space="0" w:color="auto"/>
                                                <w:right w:val="none" w:sz="0" w:space="0" w:color="auto"/>
                                              </w:divBdr>
                                            </w:div>
                                            <w:div w:id="1677002069">
                                              <w:marLeft w:val="0"/>
                                              <w:marRight w:val="0"/>
                                              <w:marTop w:val="0"/>
                                              <w:marBottom w:val="200"/>
                                              <w:divBdr>
                                                <w:top w:val="none" w:sz="0" w:space="0" w:color="auto"/>
                                                <w:left w:val="none" w:sz="0" w:space="0" w:color="auto"/>
                                                <w:bottom w:val="none" w:sz="0" w:space="0" w:color="auto"/>
                                                <w:right w:val="none" w:sz="0" w:space="0" w:color="auto"/>
                                              </w:divBdr>
                                            </w:div>
                                            <w:div w:id="659114217">
                                              <w:marLeft w:val="0"/>
                                              <w:marRight w:val="0"/>
                                              <w:marTop w:val="0"/>
                                              <w:marBottom w:val="200"/>
                                              <w:divBdr>
                                                <w:top w:val="none" w:sz="0" w:space="0" w:color="auto"/>
                                                <w:left w:val="none" w:sz="0" w:space="0" w:color="auto"/>
                                                <w:bottom w:val="none" w:sz="0" w:space="0" w:color="auto"/>
                                                <w:right w:val="none" w:sz="0" w:space="0" w:color="auto"/>
                                              </w:divBdr>
                                            </w:div>
                                            <w:div w:id="1491286902">
                                              <w:marLeft w:val="0"/>
                                              <w:marRight w:val="0"/>
                                              <w:marTop w:val="0"/>
                                              <w:marBottom w:val="200"/>
                                              <w:divBdr>
                                                <w:top w:val="none" w:sz="0" w:space="0" w:color="auto"/>
                                                <w:left w:val="none" w:sz="0" w:space="0" w:color="auto"/>
                                                <w:bottom w:val="none" w:sz="0" w:space="0" w:color="auto"/>
                                                <w:right w:val="none" w:sz="0" w:space="0" w:color="auto"/>
                                              </w:divBdr>
                                            </w:div>
                                            <w:div w:id="757679453">
                                              <w:marLeft w:val="0"/>
                                              <w:marRight w:val="0"/>
                                              <w:marTop w:val="0"/>
                                              <w:marBottom w:val="200"/>
                                              <w:divBdr>
                                                <w:top w:val="none" w:sz="0" w:space="0" w:color="auto"/>
                                                <w:left w:val="none" w:sz="0" w:space="0" w:color="auto"/>
                                                <w:bottom w:val="none" w:sz="0" w:space="0" w:color="auto"/>
                                                <w:right w:val="none" w:sz="0" w:space="0" w:color="auto"/>
                                              </w:divBdr>
                                            </w:div>
                                            <w:div w:id="216281082">
                                              <w:marLeft w:val="0"/>
                                              <w:marRight w:val="0"/>
                                              <w:marTop w:val="0"/>
                                              <w:marBottom w:val="200"/>
                                              <w:divBdr>
                                                <w:top w:val="none" w:sz="0" w:space="0" w:color="auto"/>
                                                <w:left w:val="none" w:sz="0" w:space="0" w:color="auto"/>
                                                <w:bottom w:val="none" w:sz="0" w:space="0" w:color="auto"/>
                                                <w:right w:val="none" w:sz="0" w:space="0" w:color="auto"/>
                                              </w:divBdr>
                                            </w:div>
                                            <w:div w:id="706561114">
                                              <w:marLeft w:val="0"/>
                                              <w:marRight w:val="0"/>
                                              <w:marTop w:val="0"/>
                                              <w:marBottom w:val="200"/>
                                              <w:divBdr>
                                                <w:top w:val="none" w:sz="0" w:space="0" w:color="auto"/>
                                                <w:left w:val="none" w:sz="0" w:space="0" w:color="auto"/>
                                                <w:bottom w:val="none" w:sz="0" w:space="0" w:color="auto"/>
                                                <w:right w:val="none" w:sz="0" w:space="0" w:color="auto"/>
                                              </w:divBdr>
                                            </w:div>
                                            <w:div w:id="1214660836">
                                              <w:marLeft w:val="0"/>
                                              <w:marRight w:val="0"/>
                                              <w:marTop w:val="0"/>
                                              <w:marBottom w:val="200"/>
                                              <w:divBdr>
                                                <w:top w:val="none" w:sz="0" w:space="0" w:color="auto"/>
                                                <w:left w:val="none" w:sz="0" w:space="0" w:color="auto"/>
                                                <w:bottom w:val="none" w:sz="0" w:space="0" w:color="auto"/>
                                                <w:right w:val="none" w:sz="0" w:space="0" w:color="auto"/>
                                              </w:divBdr>
                                            </w:div>
                                            <w:div w:id="366302045">
                                              <w:marLeft w:val="0"/>
                                              <w:marRight w:val="0"/>
                                              <w:marTop w:val="0"/>
                                              <w:marBottom w:val="200"/>
                                              <w:divBdr>
                                                <w:top w:val="none" w:sz="0" w:space="0" w:color="auto"/>
                                                <w:left w:val="none" w:sz="0" w:space="0" w:color="auto"/>
                                                <w:bottom w:val="none" w:sz="0" w:space="0" w:color="auto"/>
                                                <w:right w:val="none" w:sz="0" w:space="0" w:color="auto"/>
                                              </w:divBdr>
                                            </w:div>
                                            <w:div w:id="1107236024">
                                              <w:marLeft w:val="0"/>
                                              <w:marRight w:val="0"/>
                                              <w:marTop w:val="0"/>
                                              <w:marBottom w:val="200"/>
                                              <w:divBdr>
                                                <w:top w:val="none" w:sz="0" w:space="0" w:color="auto"/>
                                                <w:left w:val="none" w:sz="0" w:space="0" w:color="auto"/>
                                                <w:bottom w:val="none" w:sz="0" w:space="0" w:color="auto"/>
                                                <w:right w:val="none" w:sz="0" w:space="0" w:color="auto"/>
                                              </w:divBdr>
                                            </w:div>
                                            <w:div w:id="1443766575">
                                              <w:marLeft w:val="0"/>
                                              <w:marRight w:val="0"/>
                                              <w:marTop w:val="0"/>
                                              <w:marBottom w:val="200"/>
                                              <w:divBdr>
                                                <w:top w:val="none" w:sz="0" w:space="0" w:color="auto"/>
                                                <w:left w:val="none" w:sz="0" w:space="0" w:color="auto"/>
                                                <w:bottom w:val="none" w:sz="0" w:space="0" w:color="auto"/>
                                                <w:right w:val="none" w:sz="0" w:space="0" w:color="auto"/>
                                              </w:divBdr>
                                            </w:div>
                                            <w:div w:id="371151822">
                                              <w:marLeft w:val="0"/>
                                              <w:marRight w:val="0"/>
                                              <w:marTop w:val="0"/>
                                              <w:marBottom w:val="200"/>
                                              <w:divBdr>
                                                <w:top w:val="none" w:sz="0" w:space="0" w:color="auto"/>
                                                <w:left w:val="none" w:sz="0" w:space="0" w:color="auto"/>
                                                <w:bottom w:val="none" w:sz="0" w:space="0" w:color="auto"/>
                                                <w:right w:val="none" w:sz="0" w:space="0" w:color="auto"/>
                                              </w:divBdr>
                                            </w:div>
                                            <w:div w:id="782960360">
                                              <w:marLeft w:val="0"/>
                                              <w:marRight w:val="0"/>
                                              <w:marTop w:val="0"/>
                                              <w:marBottom w:val="200"/>
                                              <w:divBdr>
                                                <w:top w:val="none" w:sz="0" w:space="0" w:color="auto"/>
                                                <w:left w:val="none" w:sz="0" w:space="0" w:color="auto"/>
                                                <w:bottom w:val="none" w:sz="0" w:space="0" w:color="auto"/>
                                                <w:right w:val="none" w:sz="0" w:space="0" w:color="auto"/>
                                              </w:divBdr>
                                            </w:div>
                                            <w:div w:id="190538751">
                                              <w:marLeft w:val="0"/>
                                              <w:marRight w:val="0"/>
                                              <w:marTop w:val="0"/>
                                              <w:marBottom w:val="200"/>
                                              <w:divBdr>
                                                <w:top w:val="none" w:sz="0" w:space="0" w:color="auto"/>
                                                <w:left w:val="none" w:sz="0" w:space="0" w:color="auto"/>
                                                <w:bottom w:val="none" w:sz="0" w:space="0" w:color="auto"/>
                                                <w:right w:val="none" w:sz="0" w:space="0" w:color="auto"/>
                                              </w:divBdr>
                                            </w:div>
                                            <w:div w:id="1600403808">
                                              <w:marLeft w:val="0"/>
                                              <w:marRight w:val="0"/>
                                              <w:marTop w:val="0"/>
                                              <w:marBottom w:val="200"/>
                                              <w:divBdr>
                                                <w:top w:val="none" w:sz="0" w:space="0" w:color="auto"/>
                                                <w:left w:val="none" w:sz="0" w:space="0" w:color="auto"/>
                                                <w:bottom w:val="none" w:sz="0" w:space="0" w:color="auto"/>
                                                <w:right w:val="none" w:sz="0" w:space="0" w:color="auto"/>
                                              </w:divBdr>
                                            </w:div>
                                            <w:div w:id="826288190">
                                              <w:marLeft w:val="0"/>
                                              <w:marRight w:val="0"/>
                                              <w:marTop w:val="0"/>
                                              <w:marBottom w:val="200"/>
                                              <w:divBdr>
                                                <w:top w:val="none" w:sz="0" w:space="0" w:color="auto"/>
                                                <w:left w:val="none" w:sz="0" w:space="0" w:color="auto"/>
                                                <w:bottom w:val="none" w:sz="0" w:space="0" w:color="auto"/>
                                                <w:right w:val="none" w:sz="0" w:space="0" w:color="auto"/>
                                              </w:divBdr>
                                            </w:div>
                                            <w:div w:id="1478259780">
                                              <w:marLeft w:val="0"/>
                                              <w:marRight w:val="0"/>
                                              <w:marTop w:val="0"/>
                                              <w:marBottom w:val="200"/>
                                              <w:divBdr>
                                                <w:top w:val="none" w:sz="0" w:space="0" w:color="auto"/>
                                                <w:left w:val="none" w:sz="0" w:space="0" w:color="auto"/>
                                                <w:bottom w:val="none" w:sz="0" w:space="0" w:color="auto"/>
                                                <w:right w:val="none" w:sz="0" w:space="0" w:color="auto"/>
                                              </w:divBdr>
                                            </w:div>
                                            <w:div w:id="2020740583">
                                              <w:blockQuote w:val="1"/>
                                              <w:marLeft w:val="720"/>
                                              <w:marRight w:val="0"/>
                                              <w:marTop w:val="100"/>
                                              <w:marBottom w:val="100"/>
                                              <w:divBdr>
                                                <w:top w:val="none" w:sz="0" w:space="0" w:color="auto"/>
                                                <w:left w:val="none" w:sz="0" w:space="0" w:color="auto"/>
                                                <w:bottom w:val="none" w:sz="0" w:space="0" w:color="auto"/>
                                                <w:right w:val="none" w:sz="0" w:space="0" w:color="auto"/>
                                              </w:divBdr>
                                            </w:div>
                                            <w:div w:id="160584742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eris.chardom.charitycommission.gsi.gov.uk/id:A82748/document/versions/lates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statutory-inquiries-into-charities-guidance-for-charities-cc46"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connect/resource-centre/job-related-guidance/compliance-guidance/powers/use-of-powers-human-rights-considerations.asp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legislation.gov.uk/ukpga/2000/23/contents" TargetMode="External"/><Relationship Id="rId4" Type="http://schemas.openxmlformats.org/officeDocument/2006/relationships/settings" Target="settings.xml"/><Relationship Id="rId9" Type="http://schemas.openxmlformats.org/officeDocument/2006/relationships/hyperlink" Target="https://www.gov.uk/government/publications/statutory-inquiries-into-charities-guidance-for-charities-cc46" TargetMode="External"/><Relationship Id="rId14" Type="http://schemas.openxmlformats.org/officeDocument/2006/relationships/hyperlink" Target="https://www.gov.uk/government/organisations/charity-commission/about/complaints-procedur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CF5B54FCF34EDDAD57AEF2AFC34D3F"/>
        <w:category>
          <w:name w:val="General"/>
          <w:gallery w:val="placeholder"/>
        </w:category>
        <w:types>
          <w:type w:val="bbPlcHdr"/>
        </w:types>
        <w:behaviors>
          <w:behavior w:val="content"/>
        </w:behaviors>
        <w:guid w:val="{9A3FC35A-87D9-4069-8458-B66E91B33218}"/>
      </w:docPartPr>
      <w:docPartBody>
        <w:p w:rsidR="007D2EA9" w:rsidRDefault="00697577" w:rsidP="00697577">
          <w:pPr>
            <w:pStyle w:val="7FCF5B54FCF34EDDAD57AEF2AFC34D3F"/>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577"/>
    <w:rsid w:val="00697577"/>
    <w:rsid w:val="007D2EA9"/>
    <w:rsid w:val="009A0707"/>
    <w:rsid w:val="00C05077"/>
    <w:rsid w:val="00C57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FCF5B54FCF34EDDAD57AEF2AFC34D3F">
    <w:name w:val="7FCF5B54FCF34EDDAD57AEF2AFC34D3F"/>
    <w:rsid w:val="006975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81B45352081045F8A806E5772FBE1562" version="1.0.0">
  <systemFields>
    <field name="Objective-Id">
      <value order="0">A9900662</value>
    </field>
    <field name="Objective-Title">
      <value order="0">OG117-6 - Web - 06122019</value>
    </field>
    <field name="Objective-Description">
      <value order="0"/>
    </field>
    <field name="Objective-CreationStamp">
      <value order="0">2019-12-06T14:18:37Z</value>
    </field>
    <field name="Objective-IsApproved">
      <value order="0">false</value>
    </field>
    <field name="Objective-IsPublished">
      <value order="0">true</value>
    </field>
    <field name="Objective-DatePublished">
      <value order="0">2023-04-17T12:57:39Z</value>
    </field>
    <field name="Objective-ModificationStamp">
      <value order="0">2023-04-17T12:57:39Z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Published</value>
    </field>
    <field name="Objective-VersionId">
      <value order="0">vA14529040</value>
    </field>
    <field name="Objective-Version">
      <value order="0">4.0</value>
    </field>
    <field name="Objective-VersionNumber">
      <value order="0">5</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OG117-6 - Web - 06122019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4560</Words>
  <Characters>25995</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OG117-6</dc:subject>
  <dc:creator>George Bateman</dc:creator>
  <cp:keywords/>
  <dc:description/>
  <cp:lastModifiedBy>Phestus Mokae</cp:lastModifiedBy>
  <cp:revision>9</cp:revision>
  <dcterms:created xsi:type="dcterms:W3CDTF">2025-02-05T10:57:00Z</dcterms:created>
  <dcterms:modified xsi:type="dcterms:W3CDTF">2025-02-05T11:04:00Z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A9900662</vt:lpwstr>
  </property>
  <property fmtid="{D5CDD505-2E9C-101B-9397-08002B2CF9AE}" pid="4" name="Objective-Title">
    <vt:lpwstr>OG117-6 - Web - 06122019</vt:lpwstr>
  </property>
  <property fmtid="{D5CDD505-2E9C-101B-9397-08002B2CF9AE}" pid="5" name="Objective-Description">
    <vt:lpwstr/>
  </property>
  <property fmtid="{D5CDD505-2E9C-101B-9397-08002B2CF9AE}" pid="6" name="Objective-CreationStamp">
    <vt:filetime>2019-12-12T13:10:58Z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2023-04-17T12:57:39Z</vt:filetime>
  </property>
  <property fmtid="{D5CDD505-2E9C-101B-9397-08002B2CF9AE}" pid="10" name="Objective-ModificationStamp">
    <vt:filetime>2023-04-17T12:57:39Z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Published</vt:lpwstr>
  </property>
  <property fmtid="{D5CDD505-2E9C-101B-9397-08002B2CF9AE}" pid="15" name="Objective-VersionId">
    <vt:lpwstr>vA14529040</vt:lpwstr>
  </property>
  <property fmtid="{D5CDD505-2E9C-101B-9397-08002B2CF9AE}" pid="16" name="Objective-Version">
    <vt:lpwstr>4.0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omment">
    <vt:lpwstr/>
  </property>
  <property fmtid="{D5CDD505-2E9C-101B-9397-08002B2CF9AE}" pid="49" name="Objective-Fileplan ID [system]">
    <vt:lpwstr/>
  </property>
  <property fmtid="{D5CDD505-2E9C-101B-9397-08002B2CF9AE}" pid="50" name="Objective-Title [system]">
    <vt:lpwstr>OG117-6 - Web - 06122019</vt:lpwstr>
  </property>
  <property fmtid="{D5CDD505-2E9C-101B-9397-08002B2CF9AE}" pid="51" name="Objective-Creator [system]">
    <vt:lpwstr/>
  </property>
  <property fmtid="{D5CDD505-2E9C-101B-9397-08002B2CF9AE}" pid="52" name="Objective-Addressee [system]">
    <vt:lpwstr/>
  </property>
  <property fmtid="{D5CDD505-2E9C-101B-9397-08002B2CF9AE}" pid="53" name="Objective-Date Acquired [system]">
    <vt:lpwstr/>
  </property>
  <property fmtid="{D5CDD505-2E9C-101B-9397-08002B2CF9AE}" pid="54" name="Objective-Decision [system]">
    <vt:lpwstr/>
  </property>
  <property fmtid="{D5CDD505-2E9C-101B-9397-08002B2CF9AE}" pid="55" name="Objective-Advice [system]">
    <vt:lpwstr/>
  </property>
  <property fmtid="{D5CDD505-2E9C-101B-9397-08002B2CF9AE}" pid="56" name="Objective-Complaint [system]">
    <vt:lpwstr/>
  </property>
  <property fmtid="{D5CDD505-2E9C-101B-9397-08002B2CF9AE}" pid="57" name="Objective-Sets Precedent [system]">
    <vt:lpwstr/>
  </property>
  <property fmtid="{D5CDD505-2E9C-101B-9397-08002B2CF9AE}" pid="58" name="Objective-Requesting MP [system]">
    <vt:lpwstr/>
  </property>
  <property fmtid="{D5CDD505-2E9C-101B-9397-08002B2CF9AE}" pid="59" name="Objective-Responsible Officer [system]">
    <vt:lpwstr/>
  </property>
  <property fmtid="{D5CDD505-2E9C-101B-9397-08002B2CF9AE}" pid="60" name="Objective-Language [system]">
    <vt:lpwstr>English</vt:lpwstr>
  </property>
  <property fmtid="{D5CDD505-2E9C-101B-9397-08002B2CF9AE}" pid="61" name="Objective-Classification Expiry Date [system]">
    <vt:lpwstr/>
  </property>
  <property fmtid="{D5CDD505-2E9C-101B-9397-08002B2CF9AE}" pid="62" name="Objective-Disclosability to DPA Data Subject [system]">
    <vt:lpwstr>Yes</vt:lpwstr>
  </property>
  <property fmtid="{D5CDD505-2E9C-101B-9397-08002B2CF9AE}" pid="63" name="Objective-DPA Data Subject Access Exemption [system]">
    <vt:lpwstr/>
  </property>
  <property fmtid="{D5CDD505-2E9C-101B-9397-08002B2CF9AE}" pid="64" name="Objective-FOI Disclosabiltiy Indicator [system]">
    <vt:lpwstr>Yes</vt:lpwstr>
  </property>
  <property fmtid="{D5CDD505-2E9C-101B-9397-08002B2CF9AE}" pid="65" name="Objective-FOI Exemption [system]">
    <vt:lpwstr/>
  </property>
  <property fmtid="{D5CDD505-2E9C-101B-9397-08002B2CF9AE}" pid="66" name="Objective-FOI Disclosability Last Review [system]">
    <vt:lpwstr/>
  </property>
  <property fmtid="{D5CDD505-2E9C-101B-9397-08002B2CF9AE}" pid="67" name="Objective-FOI Release Details [system]">
    <vt:lpwstr/>
  </property>
  <property fmtid="{D5CDD505-2E9C-101B-9397-08002B2CF9AE}" pid="68" name="Objective-FOI Release Date [system]">
    <vt:lpwstr/>
  </property>
  <property fmtid="{D5CDD505-2E9C-101B-9397-08002B2CF9AE}" pid="69" name="Objective-Review Progress Status [system]">
    <vt:lpwstr/>
  </property>
  <property fmtid="{D5CDD505-2E9C-101B-9397-08002B2CF9AE}" pid="70" name="Objective-EIR Disclosabiltiy Indicator [system]">
    <vt:lpwstr>Yes</vt:lpwstr>
  </property>
  <property fmtid="{D5CDD505-2E9C-101B-9397-08002B2CF9AE}" pid="71" name="Objective-EIR Exemption [system]">
    <vt:lpwstr/>
  </property>
  <property fmtid="{D5CDD505-2E9C-101B-9397-08002B2CF9AE}" pid="72" name="Objective-Authorising Statute [system]">
    <vt:lpwstr/>
  </property>
  <property fmtid="{D5CDD505-2E9C-101B-9397-08002B2CF9AE}" pid="73" name="Objective-Personal Data Acquisition Purpose [system]">
    <vt:lpwstr/>
  </property>
  <property fmtid="{D5CDD505-2E9C-101B-9397-08002B2CF9AE}" pid="74" name="Objective-Security Descriptor [system]">
    <vt:lpwstr/>
  </property>
  <property fmtid="{D5CDD505-2E9C-101B-9397-08002B2CF9AE}" pid="75" name="Objective-Connect Creator [system]">
    <vt:lpwstr/>
  </property>
  <property fmtid="{D5CDD505-2E9C-101B-9397-08002B2CF9AE}" pid="76" name="Objective-Criminal Conviction Data">
    <vt:lpwstr/>
  </property>
  <property fmtid="{D5CDD505-2E9C-101B-9397-08002B2CF9AE}" pid="77" name="Objective-Criminal Conviction Data [system]">
    <vt:lpwstr/>
  </property>
  <property fmtid="{D5CDD505-2E9C-101B-9397-08002B2CF9AE}" pid="78" name="_AdHocReviewCycleID">
    <vt:i4>1838460867</vt:i4>
  </property>
  <property fmtid="{D5CDD505-2E9C-101B-9397-08002B2CF9AE}" pid="79" name="_NewReviewCycle">
    <vt:lpwstr/>
  </property>
  <property fmtid="{D5CDD505-2E9C-101B-9397-08002B2CF9AE}" pid="80" name="_EmailSubject">
    <vt:lpwstr>Exempt text in operational guidance</vt:lpwstr>
  </property>
  <property fmtid="{D5CDD505-2E9C-101B-9397-08002B2CF9AE}" pid="81" name="_AuthorEmail">
    <vt:lpwstr>Heather.Ridal@charitycommission.gov.uk</vt:lpwstr>
  </property>
  <property fmtid="{D5CDD505-2E9C-101B-9397-08002B2CF9AE}" pid="82" name="_AuthorEmailDisplayName">
    <vt:lpwstr>Heather Ridal</vt:lpwstr>
  </property>
  <property fmtid="{D5CDD505-2E9C-101B-9397-08002B2CF9AE}" pid="83" name="_ReviewingToolsShownOnce">
    <vt:lpwstr/>
  </property>
</Properties>
</file>